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085" w:rsidRDefault="00FA2F4F">
      <w:pPr>
        <w:rPr>
          <w:lang w:val="tt-RU"/>
        </w:rPr>
      </w:pPr>
      <w:r>
        <w:rPr>
          <w:noProof/>
          <w:lang w:eastAsia="ru-RU"/>
        </w:rPr>
        <w:drawing>
          <wp:inline distT="0" distB="0" distL="0" distR="0">
            <wp:extent cx="9251950" cy="6730938"/>
            <wp:effectExtent l="0" t="0" r="6350" b="0"/>
            <wp:docPr id="1" name="Рисунок 1" descr="C:\Users\admin\Pictures\Сканы\Скан_20230920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Сканы\Скан_20230920 (1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51950" cy="6730938"/>
                    </a:xfrm>
                    <a:prstGeom prst="rect">
                      <a:avLst/>
                    </a:prstGeom>
                    <a:noFill/>
                    <a:ln>
                      <a:noFill/>
                    </a:ln>
                  </pic:spPr>
                </pic:pic>
              </a:graphicData>
            </a:graphic>
          </wp:inline>
        </w:drawing>
      </w:r>
    </w:p>
    <w:p w:rsidR="00FA2F4F" w:rsidRDefault="00FA2F4F" w:rsidP="00FA2F4F">
      <w:pPr>
        <w:ind w:firstLine="708"/>
        <w:contextualSpacing/>
        <w:jc w:val="both"/>
        <w:rPr>
          <w:rFonts w:ascii="Times New Roman" w:hAnsi="Times New Roman" w:cs="Times New Roman"/>
          <w:sz w:val="24"/>
          <w:szCs w:val="24"/>
        </w:rPr>
      </w:pPr>
      <w:r w:rsidRPr="00446CA4">
        <w:rPr>
          <w:rFonts w:ascii="Times New Roman" w:hAnsi="Times New Roman" w:cs="Times New Roman"/>
          <w:sz w:val="24"/>
          <w:szCs w:val="24"/>
        </w:rPr>
        <w:lastRenderedPageBreak/>
        <w:t>Рабочая прогр</w:t>
      </w:r>
      <w:r>
        <w:rPr>
          <w:rFonts w:ascii="Times New Roman" w:hAnsi="Times New Roman" w:cs="Times New Roman"/>
          <w:sz w:val="24"/>
          <w:szCs w:val="24"/>
        </w:rPr>
        <w:t>амма по предмету «Родная (татарская) литература» в 7-9</w:t>
      </w:r>
      <w:r w:rsidRPr="00446CA4">
        <w:rPr>
          <w:rFonts w:ascii="Times New Roman" w:hAnsi="Times New Roman" w:cs="Times New Roman"/>
          <w:sz w:val="24"/>
          <w:szCs w:val="24"/>
        </w:rPr>
        <w:t xml:space="preserve"> класс</w:t>
      </w:r>
      <w:r>
        <w:rPr>
          <w:rFonts w:ascii="Times New Roman" w:hAnsi="Times New Roman" w:cs="Times New Roman"/>
          <w:sz w:val="24"/>
          <w:szCs w:val="24"/>
        </w:rPr>
        <w:t>ах</w:t>
      </w:r>
      <w:r w:rsidRPr="00446CA4">
        <w:rPr>
          <w:rFonts w:ascii="Times New Roman" w:hAnsi="Times New Roman" w:cs="Times New Roman"/>
          <w:sz w:val="24"/>
          <w:szCs w:val="24"/>
        </w:rPr>
        <w:t xml:space="preserve"> разработана в соответствии с:</w:t>
      </w:r>
      <w:r>
        <w:rPr>
          <w:rFonts w:ascii="Times New Roman" w:hAnsi="Times New Roman" w:cs="Times New Roman"/>
          <w:sz w:val="24"/>
          <w:szCs w:val="24"/>
        </w:rPr>
        <w:t xml:space="preserve"> </w:t>
      </w:r>
    </w:p>
    <w:p w:rsidR="00FA2F4F" w:rsidRPr="00446CA4" w:rsidRDefault="00FA2F4F" w:rsidP="00FA2F4F">
      <w:pPr>
        <w:pStyle w:val="a8"/>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Основной образовательной  программой  основного общего образования в соответствии с ФГОС МБОУ «Ялкынская ООШ»</w:t>
      </w:r>
      <w:r w:rsidRPr="00446CA4">
        <w:rPr>
          <w:rFonts w:ascii="Times New Roman" w:hAnsi="Times New Roman"/>
          <w:sz w:val="24"/>
          <w:szCs w:val="24"/>
        </w:rPr>
        <w:t>;</w:t>
      </w:r>
    </w:p>
    <w:p w:rsidR="00FA2F4F" w:rsidRDefault="00FA2F4F" w:rsidP="00FA2F4F">
      <w:pPr>
        <w:pStyle w:val="a8"/>
        <w:numPr>
          <w:ilvl w:val="0"/>
          <w:numId w:val="1"/>
        </w:numPr>
        <w:spacing w:after="0" w:line="240" w:lineRule="auto"/>
        <w:ind w:left="0" w:firstLine="0"/>
        <w:jc w:val="both"/>
        <w:rPr>
          <w:rFonts w:ascii="Times New Roman" w:hAnsi="Times New Roman"/>
          <w:sz w:val="24"/>
          <w:szCs w:val="24"/>
        </w:rPr>
      </w:pPr>
      <w:r w:rsidRPr="00625DAE">
        <w:rPr>
          <w:rFonts w:ascii="Times New Roman" w:hAnsi="Times New Roman"/>
          <w:sz w:val="24"/>
          <w:szCs w:val="24"/>
        </w:rPr>
        <w:t>Локальным актом МБОУ «Ялкынская 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общеобразовательного учреждения «Ялкынская основная общеобразовательная школа»  Алексеевского муниципального района Республики Татарстан»</w:t>
      </w:r>
      <w:r>
        <w:rPr>
          <w:rFonts w:ascii="Times New Roman" w:hAnsi="Times New Roman"/>
          <w:sz w:val="24"/>
          <w:szCs w:val="24"/>
        </w:rPr>
        <w:t>.</w:t>
      </w:r>
    </w:p>
    <w:p w:rsidR="00FA2F4F" w:rsidRDefault="00FA2F4F" w:rsidP="00FA2F4F"/>
    <w:p w:rsidR="00FA2F4F" w:rsidRDefault="00FA2F4F" w:rsidP="00FA2F4F">
      <w:pPr>
        <w:pStyle w:val="a5"/>
        <w:ind w:firstLine="567"/>
        <w:jc w:val="center"/>
        <w:rPr>
          <w:rFonts w:ascii="Times New Roman" w:hAnsi="Times New Roman"/>
          <w:b/>
          <w:snapToGrid w:val="0"/>
          <w:sz w:val="24"/>
          <w:szCs w:val="24"/>
        </w:rPr>
      </w:pPr>
      <w:r w:rsidRPr="00EF7D1A">
        <w:rPr>
          <w:rFonts w:ascii="Times New Roman" w:hAnsi="Times New Roman"/>
          <w:b/>
          <w:snapToGrid w:val="0"/>
          <w:sz w:val="24"/>
          <w:szCs w:val="24"/>
        </w:rPr>
        <w:t>ПЛАНИРУЕМЫЕ РЕЗУЛЬТАТЫ ОСВОЕНИЯ УЧЕБНОГО ПРЕДМЕТА</w:t>
      </w:r>
      <w:r>
        <w:rPr>
          <w:rFonts w:ascii="Times New Roman" w:hAnsi="Times New Roman"/>
          <w:b/>
          <w:snapToGrid w:val="0"/>
          <w:sz w:val="24"/>
          <w:szCs w:val="24"/>
        </w:rPr>
        <w:t xml:space="preserve"> «РОДНАЯ (ТАТАРСКАЯ) ЛИТЕРАТУРА»</w:t>
      </w:r>
    </w:p>
    <w:p w:rsidR="00FA2F4F" w:rsidRDefault="00FA2F4F" w:rsidP="00FA2F4F">
      <w:pPr>
        <w:spacing w:after="0" w:line="240" w:lineRule="auto"/>
        <w:jc w:val="center"/>
        <w:rPr>
          <w:rFonts w:ascii="Times New Roman" w:hAnsi="Times New Roman" w:cs="Times New Roman"/>
          <w:b/>
          <w:sz w:val="24"/>
          <w:szCs w:val="24"/>
        </w:rPr>
      </w:pPr>
    </w:p>
    <w:p w:rsidR="00FA2F4F" w:rsidRPr="00C26347" w:rsidRDefault="00FA2F4F" w:rsidP="00FA2F4F">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C26347">
        <w:rPr>
          <w:rFonts w:ascii="Times New Roman" w:hAnsi="Times New Roman" w:cs="Times New Roman"/>
          <w:b/>
          <w:bCs/>
          <w:sz w:val="24"/>
          <w:szCs w:val="24"/>
          <w:lang w:eastAsia="ru-RU"/>
        </w:rPr>
        <w:t xml:space="preserve">Предметные результаты изучения предмета «Родная литература» должна отражать: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1) осознание значимости чтения и изучения родной литературы для своего дальнейшего развития;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2)понимание родной литературы как одной из основных национально-культурных ценностей народа, как особого способа познания жизни;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3)обеспечение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4)воспитание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5)развитие способности понимать литературные художественные произведения, отражающие разные этнокультурные традиции;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C26347">
        <w:rPr>
          <w:rFonts w:ascii="Times New Roman" w:hAnsi="Times New Roman" w:cs="Times New Roman"/>
          <w:b/>
          <w:bCs/>
          <w:sz w:val="24"/>
          <w:szCs w:val="24"/>
          <w:lang w:eastAsia="ru-RU"/>
        </w:rPr>
        <w:t>Личностные</w:t>
      </w:r>
      <w:r w:rsidRPr="00C26347">
        <w:rPr>
          <w:rFonts w:ascii="Times New Roman" w:hAnsi="Times New Roman" w:cs="Times New Roman"/>
          <w:sz w:val="24"/>
          <w:szCs w:val="24"/>
          <w:lang w:eastAsia="ru-RU"/>
        </w:rPr>
        <w:t xml:space="preserve">: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 культурам других народов;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использование для решения познавательных и коммуникативных задач различных источников информации (словари, энциклопедии, интернет ресурсы и др.). </w:t>
      </w: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C26347">
        <w:rPr>
          <w:rFonts w:ascii="Times New Roman" w:hAnsi="Times New Roman" w:cs="Times New Roman"/>
          <w:b/>
          <w:bCs/>
          <w:sz w:val="24"/>
          <w:szCs w:val="24"/>
          <w:lang w:eastAsia="ru-RU"/>
        </w:rPr>
        <w:t>Метапредметные</w:t>
      </w:r>
      <w:r w:rsidRPr="00C26347">
        <w:rPr>
          <w:rFonts w:ascii="Times New Roman" w:hAnsi="Times New Roman" w:cs="Times New Roman"/>
          <w:sz w:val="24"/>
          <w:szCs w:val="24"/>
          <w:lang w:eastAsia="ru-RU"/>
        </w:rPr>
        <w:t xml:space="preserve">: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умении самостоятельно организовывать собственную деятельность, оценивать ее, определять сферу своих интересов;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lastRenderedPageBreak/>
        <w:t xml:space="preserve">-умении работать с разными источниками информации, находить ее, анализировать, использовать в самостоятельной деятельности. </w:t>
      </w: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C26347">
        <w:rPr>
          <w:rFonts w:ascii="Times New Roman" w:hAnsi="Times New Roman" w:cs="Times New Roman"/>
          <w:b/>
          <w:bCs/>
          <w:sz w:val="24"/>
          <w:szCs w:val="24"/>
          <w:lang w:eastAsia="ru-RU"/>
        </w:rPr>
        <w:t>Предметные</w:t>
      </w:r>
      <w:r w:rsidRPr="00C26347">
        <w:rPr>
          <w:rFonts w:ascii="Times New Roman" w:hAnsi="Times New Roman" w:cs="Times New Roman"/>
          <w:sz w:val="24"/>
          <w:szCs w:val="24"/>
          <w:lang w:eastAsia="ru-RU"/>
        </w:rPr>
        <w:t xml:space="preserve">: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в познавательной сфере: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владение элементарной литературоведческой терминологией при анализе литературного произведения;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2) в ценностно-ориентационной сфере: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приобщение к духовно- нравственным ценностям русской литературы и культуры, сопоставление их с духовно-нравственными ценностями других народов;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формулирование собственного отношения к произведениям русской литературы, их оценка;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собственная интерпретация (в отдельных случаях) изученных литературных произведений;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понимание авторской позиции и своего отношения к ней;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3) в коммуникативной сфере: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восприятие на слух литературных произведений разных жанров, осмысленное чтение и адекватное восприятие;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4) в эстетической сфере: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 </w:t>
      </w: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b/>
          <w:sz w:val="24"/>
          <w:szCs w:val="24"/>
          <w:lang w:eastAsia="ru-RU"/>
        </w:rPr>
      </w:pPr>
      <w:r w:rsidRPr="00C26347">
        <w:rPr>
          <w:rFonts w:ascii="Times New Roman" w:hAnsi="Times New Roman" w:cs="Times New Roman"/>
          <w:b/>
          <w:sz w:val="24"/>
          <w:szCs w:val="24"/>
          <w:lang w:eastAsia="ru-RU"/>
        </w:rPr>
        <w:t xml:space="preserve">Планируемые результаты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понимать взаимодействие литературы с другими видами искусства на основе осознания специфики языка каждого из них (музыки, литературы, изобразительного искусства, театра, кино и др.);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находить ассоциативные связи между художественными образами литературы и других видов искусства;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lastRenderedPageBreak/>
        <w:t xml:space="preserve">– размышлять о знакомом литературном произведении, высказывать суждение об основной идее, о средствах и формах ее воплощения;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творчески интерпретировать содержание литературного произведения в поэтическом слове, изобразительной деятельности;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участвовать в коллективной творческой деятельности;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передавать свои литературные впечатления в устной и письменной форме;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развивать умения и навыки литературного самообразования: формирование библиотеки, видеотеки, самостоятельная работа в творческих тетрадях, посещение библиотек, театров и др.;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проявлять творческую инициативу, участвуя в творческой жизни класса, школы;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понимать и принимать нормы международного гуманитарного права, основанного на принципах гуманности;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понимать и уметь использовать при изучении (чтении) художественных произведений следующие понятия: этика, гражданское население, милосердие, справедливость, толерантность.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Личностные универсальные учебные действия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i/>
          <w:sz w:val="24"/>
          <w:szCs w:val="24"/>
          <w:lang w:eastAsia="ru-RU"/>
        </w:rPr>
      </w:pPr>
      <w:r w:rsidRPr="00C26347">
        <w:rPr>
          <w:rFonts w:ascii="Times New Roman" w:hAnsi="Times New Roman" w:cs="Times New Roman"/>
          <w:i/>
          <w:sz w:val="24"/>
          <w:szCs w:val="24"/>
          <w:lang w:eastAsia="ru-RU"/>
        </w:rPr>
        <w:t xml:space="preserve">Ученик научится: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Идентифицировать себя с принадлежностью к народу, стране, государству.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Проявлять интерес к культуре и истории своего народа, страны.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Различать основные нравственно-эстетические понятия.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Выражать положительное отношение к процессу познания.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i/>
          <w:sz w:val="24"/>
          <w:szCs w:val="24"/>
          <w:lang w:eastAsia="ru-RU"/>
        </w:rPr>
      </w:pPr>
      <w:r w:rsidRPr="00C26347">
        <w:rPr>
          <w:rFonts w:ascii="Times New Roman" w:hAnsi="Times New Roman" w:cs="Times New Roman"/>
          <w:i/>
          <w:sz w:val="24"/>
          <w:szCs w:val="24"/>
          <w:lang w:eastAsia="ru-RU"/>
        </w:rPr>
        <w:t xml:space="preserve">Ученик получит возможность научиться: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Уважительно относиться к родной литературе. </w:t>
      </w:r>
    </w:p>
    <w:p w:rsidR="00FA2F4F" w:rsidRPr="00C26347" w:rsidRDefault="00FA2F4F" w:rsidP="00FA2F4F">
      <w:pPr>
        <w:autoSpaceDE w:val="0"/>
        <w:autoSpaceDN w:val="0"/>
        <w:adjustRightInd w:val="0"/>
        <w:spacing w:after="0" w:line="240" w:lineRule="auto"/>
        <w:jc w:val="both"/>
        <w:rPr>
          <w:rFonts w:ascii="Times New Roman" w:hAnsi="Times New Roman" w:cs="Times New Roman"/>
          <w:i/>
          <w:sz w:val="24"/>
          <w:szCs w:val="24"/>
          <w:lang w:eastAsia="ru-RU"/>
        </w:rPr>
      </w:pPr>
      <w:r w:rsidRPr="00C26347">
        <w:rPr>
          <w:rFonts w:ascii="Times New Roman" w:hAnsi="Times New Roman" w:cs="Times New Roman"/>
          <w:sz w:val="24"/>
          <w:szCs w:val="24"/>
          <w:lang w:eastAsia="ru-RU"/>
        </w:rPr>
        <w:t>- Оценивать свои и чужие поступки</w:t>
      </w:r>
      <w:r w:rsidRPr="00C26347">
        <w:rPr>
          <w:rFonts w:ascii="Times New Roman" w:hAnsi="Times New Roman" w:cs="Times New Roman"/>
          <w:i/>
          <w:sz w:val="24"/>
          <w:szCs w:val="24"/>
          <w:lang w:eastAsia="ru-RU"/>
        </w:rPr>
        <w:t xml:space="preserve">. </w:t>
      </w:r>
    </w:p>
    <w:p w:rsidR="00FA2F4F" w:rsidRPr="00C26347" w:rsidRDefault="00FA2F4F" w:rsidP="00FA2F4F">
      <w:pPr>
        <w:autoSpaceDE w:val="0"/>
        <w:autoSpaceDN w:val="0"/>
        <w:adjustRightInd w:val="0"/>
        <w:spacing w:after="0" w:line="240" w:lineRule="auto"/>
        <w:jc w:val="both"/>
        <w:rPr>
          <w:rFonts w:ascii="Times New Roman" w:hAnsi="Times New Roman" w:cs="Times New Roman"/>
          <w:i/>
          <w:sz w:val="24"/>
          <w:szCs w:val="24"/>
          <w:lang w:eastAsia="ru-RU"/>
        </w:rPr>
      </w:pP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b/>
          <w:i/>
          <w:sz w:val="24"/>
          <w:szCs w:val="24"/>
          <w:lang w:eastAsia="ru-RU"/>
        </w:rPr>
      </w:pPr>
      <w:r w:rsidRPr="00C26347">
        <w:rPr>
          <w:rFonts w:ascii="Times New Roman" w:hAnsi="Times New Roman" w:cs="Times New Roman"/>
          <w:b/>
          <w:i/>
          <w:sz w:val="24"/>
          <w:szCs w:val="24"/>
          <w:lang w:eastAsia="ru-RU"/>
        </w:rPr>
        <w:t xml:space="preserve">Регулятивные универсальные учебные действия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i/>
          <w:sz w:val="24"/>
          <w:szCs w:val="24"/>
          <w:lang w:eastAsia="ru-RU"/>
        </w:rPr>
      </w:pPr>
      <w:r w:rsidRPr="00C26347">
        <w:rPr>
          <w:rFonts w:ascii="Times New Roman" w:hAnsi="Times New Roman" w:cs="Times New Roman"/>
          <w:i/>
          <w:sz w:val="24"/>
          <w:szCs w:val="24"/>
          <w:lang w:eastAsia="ru-RU"/>
        </w:rPr>
        <w:t xml:space="preserve">Ученик научится: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Удерживать цель деятельности до получения её результата.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Анализу достижения цели.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Ученик получит возможность научиться: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Самостоятельно ставить новые учебные цели задачи. </w:t>
      </w: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sz w:val="24"/>
          <w:szCs w:val="24"/>
        </w:rPr>
      </w:pPr>
      <w:r w:rsidRPr="00C26347">
        <w:rPr>
          <w:rFonts w:ascii="Times New Roman" w:hAnsi="Times New Roman" w:cs="Times New Roman"/>
          <w:b/>
          <w:i/>
          <w:sz w:val="24"/>
          <w:szCs w:val="24"/>
          <w:lang w:eastAsia="ru-RU"/>
        </w:rPr>
        <w:t>Коммуникативные универсальные учебные действия</w:t>
      </w:r>
      <w:r w:rsidRPr="00C26347">
        <w:rPr>
          <w:rFonts w:ascii="Times New Roman" w:hAnsi="Times New Roman" w:cs="Times New Roman"/>
          <w:sz w:val="24"/>
          <w:szCs w:val="24"/>
        </w:rPr>
        <w:t xml:space="preserve"> </w:t>
      </w:r>
    </w:p>
    <w:p w:rsidR="00FA2F4F" w:rsidRPr="00C26347" w:rsidRDefault="00FA2F4F" w:rsidP="00FA2F4F">
      <w:pPr>
        <w:autoSpaceDE w:val="0"/>
        <w:autoSpaceDN w:val="0"/>
        <w:adjustRightInd w:val="0"/>
        <w:spacing w:after="0" w:line="240" w:lineRule="auto"/>
        <w:jc w:val="both"/>
        <w:rPr>
          <w:rFonts w:ascii="Times New Roman" w:hAnsi="Times New Roman" w:cs="Times New Roman"/>
          <w:i/>
          <w:sz w:val="24"/>
          <w:szCs w:val="24"/>
          <w:lang w:eastAsia="ru-RU"/>
        </w:rPr>
      </w:pPr>
      <w:r w:rsidRPr="00C26347">
        <w:rPr>
          <w:rFonts w:ascii="Times New Roman" w:hAnsi="Times New Roman" w:cs="Times New Roman"/>
          <w:i/>
          <w:sz w:val="24"/>
          <w:szCs w:val="24"/>
          <w:lang w:eastAsia="ru-RU"/>
        </w:rPr>
        <w:t xml:space="preserve">Ученик научится: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Воспринимать текст с учетом поставленной учебной задачи, находить в тексте информацию, необходимую для её решения.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Учитывать разные мнения и интересы и обосновывать собственную позицию.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Ученик получит возможность научиться: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Учитывать и координировать отличные от собственных позиции людей. </w:t>
      </w:r>
    </w:p>
    <w:p w:rsidR="00FA2F4F"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Понимать относительность мнений и подходов к решению проблемы.</w:t>
      </w:r>
    </w:p>
    <w:p w:rsidR="00FA2F4F" w:rsidRPr="00104F0E" w:rsidRDefault="00FA2F4F" w:rsidP="00FA2F4F">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C26347">
        <w:rPr>
          <w:rFonts w:ascii="Times New Roman" w:hAnsi="Times New Roman" w:cs="Times New Roman"/>
          <w:b/>
          <w:bCs/>
          <w:i/>
          <w:sz w:val="24"/>
          <w:szCs w:val="24"/>
          <w:lang w:eastAsia="ru-RU"/>
        </w:rPr>
        <w:lastRenderedPageBreak/>
        <w:t xml:space="preserve">Познавательные универсальные учебные действия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i/>
          <w:iCs/>
          <w:sz w:val="24"/>
          <w:szCs w:val="24"/>
          <w:lang w:eastAsia="ru-RU"/>
        </w:rPr>
        <w:t xml:space="preserve">Ученик научится: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осуществлять поиск нужной информации в учебнике и учебных пособиях;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понимать знаки, символы, модели, схемы, приведенные в учебнике и учебных пособиях;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понимать заданный вопрос, в соответствии с ним строить ответ в устной форме;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анализировать изучаемые факты языка с выделением их отличительных признаков;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осуществлять синтез как составление целого из его частей;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устанавливать причинно-следственные связи в изучаемом круге явлений;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обобщать (выделять ряд объектов по заданному признаку).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i/>
          <w:iCs/>
          <w:sz w:val="24"/>
          <w:szCs w:val="24"/>
          <w:lang w:eastAsia="ru-RU"/>
        </w:rPr>
        <w:t xml:space="preserve">Ученик получит возможность научиться: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ориентироваться на возможное разнообразие способов решения учебной задачи;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умению смыслового восприятия текста;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проводить аналогии между изучаемым материалом и собственным опытом.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b/>
          <w:sz w:val="24"/>
          <w:szCs w:val="24"/>
          <w:lang w:eastAsia="ru-RU"/>
        </w:rPr>
      </w:pPr>
      <w:r w:rsidRPr="00C26347">
        <w:rPr>
          <w:rFonts w:ascii="Times New Roman" w:hAnsi="Times New Roman" w:cs="Times New Roman"/>
          <w:b/>
          <w:i/>
          <w:iCs/>
          <w:sz w:val="24"/>
          <w:szCs w:val="24"/>
          <w:lang w:eastAsia="ru-RU"/>
        </w:rPr>
        <w:t xml:space="preserve">Предметные результаты обучения </w:t>
      </w:r>
    </w:p>
    <w:p w:rsidR="00FA2F4F" w:rsidRPr="00C26347" w:rsidRDefault="00FA2F4F" w:rsidP="00FA2F4F">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C26347">
        <w:rPr>
          <w:rFonts w:ascii="Times New Roman" w:hAnsi="Times New Roman" w:cs="Times New Roman"/>
          <w:b/>
          <w:bCs/>
          <w:sz w:val="24"/>
          <w:szCs w:val="24"/>
          <w:lang w:eastAsia="ru-RU"/>
        </w:rPr>
        <w:t xml:space="preserve">Устное народное творчество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i/>
          <w:iCs/>
          <w:sz w:val="24"/>
          <w:szCs w:val="24"/>
          <w:lang w:eastAsia="ru-RU"/>
        </w:rPr>
        <w:t xml:space="preserve">Ученик научится: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целенаправленно использовать малые фольклорные жанры в своих устных и письменных высказываниях;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определять с помощью пословицы жизненную/вымышленную ситуацию;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выразительно читать сказки, соблюдая соответствующий интонационный рисунок устного рассказывания;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выявлять в сказках характерные художественные приёмы и на этой основе определять жанровую разновидность сказки.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i/>
          <w:iCs/>
          <w:sz w:val="24"/>
          <w:szCs w:val="24"/>
          <w:lang w:eastAsia="ru-RU"/>
        </w:rPr>
        <w:t xml:space="preserve">Ученик получит возможность научиться: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сравнивая сказки, принадлежащие разным народам, видеть в них воплощение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нравственного идеала конкретного народа (находить общее и различное с идеалом русского и своего народов);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рассказывать о самостоятельно прочитанной сказке, обосновывая свой выбор;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сочинять сказку (в том числе и по пословице).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i/>
          <w:iCs/>
          <w:sz w:val="24"/>
          <w:szCs w:val="24"/>
          <w:lang w:eastAsia="ru-RU"/>
        </w:rPr>
        <w:t xml:space="preserve">Ученик научится: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lastRenderedPageBreak/>
        <w:t xml:space="preserve">- осознанно воспринимать художественное произведение в единстве формы и содержания;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воспринимать художественный текст как произведение искусства, послание автора читателю, современнику и потомку;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i/>
          <w:iCs/>
          <w:sz w:val="24"/>
          <w:szCs w:val="24"/>
          <w:lang w:eastAsia="ru-RU"/>
        </w:rPr>
        <w:t xml:space="preserve">Ученик получит возможность научиться: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сопоставлять произведения русской и мировой литературы самостоятельно</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xml:space="preserve"> (или под руководством учителя), определяя линии сопоставления, выбирая аспект для сопоставительного анализа; </w:t>
      </w:r>
    </w:p>
    <w:p w:rsidR="00FA2F4F" w:rsidRPr="00C26347" w:rsidRDefault="00FA2F4F" w:rsidP="00FA2F4F">
      <w:pPr>
        <w:autoSpaceDE w:val="0"/>
        <w:autoSpaceDN w:val="0"/>
        <w:adjustRightInd w:val="0"/>
        <w:spacing w:after="0" w:line="240" w:lineRule="auto"/>
        <w:jc w:val="both"/>
        <w:rPr>
          <w:rFonts w:ascii="Times New Roman" w:hAnsi="Times New Roman" w:cs="Times New Roman"/>
          <w:sz w:val="24"/>
          <w:szCs w:val="24"/>
          <w:lang w:eastAsia="ru-RU"/>
        </w:rPr>
      </w:pPr>
      <w:r w:rsidRPr="00C26347">
        <w:rPr>
          <w:rFonts w:ascii="Times New Roman" w:hAnsi="Times New Roman" w:cs="Times New Roman"/>
          <w:sz w:val="24"/>
          <w:szCs w:val="24"/>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FA2F4F" w:rsidRDefault="00FA2F4F" w:rsidP="00FA2F4F">
      <w:pPr>
        <w:pStyle w:val="21"/>
        <w:numPr>
          <w:ilvl w:val="0"/>
          <w:numId w:val="0"/>
        </w:numPr>
        <w:tabs>
          <w:tab w:val="left" w:pos="4845"/>
        </w:tabs>
        <w:spacing w:line="240" w:lineRule="auto"/>
        <w:ind w:left="680"/>
        <w:jc w:val="center"/>
        <w:rPr>
          <w:b/>
          <w:sz w:val="24"/>
        </w:rPr>
      </w:pPr>
      <w:r w:rsidRPr="008A2719">
        <w:rPr>
          <w:b/>
          <w:sz w:val="24"/>
        </w:rPr>
        <w:t>Модуль «Школьный урок»</w:t>
      </w:r>
    </w:p>
    <w:p w:rsidR="00FA2F4F" w:rsidRPr="00CA13FD" w:rsidRDefault="00FA2F4F" w:rsidP="00FA2F4F">
      <w:pPr>
        <w:pStyle w:val="21"/>
        <w:numPr>
          <w:ilvl w:val="0"/>
          <w:numId w:val="0"/>
        </w:numPr>
        <w:tabs>
          <w:tab w:val="left" w:pos="4845"/>
        </w:tabs>
        <w:spacing w:line="240" w:lineRule="auto"/>
        <w:ind w:left="680"/>
        <w:jc w:val="left"/>
        <w:rPr>
          <w:b/>
          <w:sz w:val="24"/>
          <w:lang w:val="tt-RU"/>
        </w:rPr>
      </w:pPr>
    </w:p>
    <w:tbl>
      <w:tblPr>
        <w:tblW w:w="0" w:type="auto"/>
        <w:tblCellMar>
          <w:top w:w="15" w:type="dxa"/>
          <w:left w:w="15" w:type="dxa"/>
          <w:bottom w:w="15" w:type="dxa"/>
          <w:right w:w="15" w:type="dxa"/>
        </w:tblCellMar>
        <w:tblLook w:val="04A0" w:firstRow="1" w:lastRow="0" w:firstColumn="1" w:lastColumn="0" w:noHBand="0" w:noVBand="1"/>
      </w:tblPr>
      <w:tblGrid>
        <w:gridCol w:w="332"/>
        <w:gridCol w:w="3544"/>
        <w:gridCol w:w="10784"/>
      </w:tblGrid>
      <w:tr w:rsidR="00FA2F4F" w:rsidRPr="008A2719" w:rsidTr="004207F2">
        <w:trPr>
          <w:trHeight w:val="329"/>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FA2F4F" w:rsidRPr="00FC7BA8" w:rsidRDefault="00FA2F4F" w:rsidP="004207F2">
            <w:pPr>
              <w:spacing w:after="0" w:line="240" w:lineRule="auto"/>
              <w:jc w:val="center"/>
              <w:rPr>
                <w:rFonts w:ascii="Times New Roman" w:eastAsia="Times New Roman" w:hAnsi="Times New Roman"/>
                <w:b/>
                <w:sz w:val="24"/>
                <w:szCs w:val="24"/>
                <w:lang w:eastAsia="ru-RU"/>
              </w:rPr>
            </w:pPr>
            <w:r w:rsidRPr="00FC7BA8">
              <w:rPr>
                <w:rFonts w:ascii="Times New Roman" w:eastAsia="Times New Roman" w:hAnsi="Times New Roman"/>
                <w:b/>
                <w:color w:val="000000"/>
                <w:sz w:val="24"/>
                <w:szCs w:val="24"/>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FA2F4F" w:rsidRPr="00FC7BA8" w:rsidRDefault="00FA2F4F" w:rsidP="004207F2">
            <w:pPr>
              <w:spacing w:after="0" w:line="240" w:lineRule="auto"/>
              <w:jc w:val="center"/>
              <w:rPr>
                <w:rFonts w:ascii="Times New Roman" w:eastAsia="Times New Roman" w:hAnsi="Times New Roman"/>
                <w:b/>
                <w:sz w:val="24"/>
                <w:szCs w:val="24"/>
                <w:lang w:eastAsia="ru-RU"/>
              </w:rPr>
            </w:pPr>
            <w:r w:rsidRPr="00FC7BA8">
              <w:rPr>
                <w:rFonts w:ascii="Times New Roman" w:eastAsia="Times New Roman" w:hAnsi="Times New Roman"/>
                <w:b/>
                <w:color w:val="000000"/>
                <w:sz w:val="24"/>
                <w:szCs w:val="24"/>
                <w:lang w:eastAsia="ru-RU"/>
              </w:rPr>
              <w:t>Раздел</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FA2F4F" w:rsidRPr="00FC7BA8" w:rsidRDefault="00FA2F4F" w:rsidP="004207F2">
            <w:pPr>
              <w:spacing w:after="0" w:line="240" w:lineRule="auto"/>
              <w:jc w:val="center"/>
              <w:rPr>
                <w:rFonts w:ascii="Times New Roman" w:eastAsia="Times New Roman" w:hAnsi="Times New Roman"/>
                <w:b/>
                <w:sz w:val="24"/>
                <w:szCs w:val="24"/>
                <w:lang w:eastAsia="ru-RU"/>
              </w:rPr>
            </w:pPr>
            <w:r w:rsidRPr="00FC7BA8">
              <w:rPr>
                <w:rFonts w:ascii="Times New Roman" w:eastAsia="Times New Roman" w:hAnsi="Times New Roman"/>
                <w:b/>
                <w:color w:val="000000"/>
                <w:sz w:val="24"/>
                <w:szCs w:val="24"/>
                <w:lang w:eastAsia="ru-RU"/>
              </w:rPr>
              <w:t>Вопросы воспитания</w:t>
            </w:r>
          </w:p>
        </w:tc>
      </w:tr>
      <w:tr w:rsidR="00FA2F4F" w:rsidRPr="008A2719" w:rsidTr="004207F2">
        <w:trPr>
          <w:trHeight w:val="3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2F4F" w:rsidRPr="008A2719" w:rsidRDefault="00FA2F4F" w:rsidP="004207F2">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2F4F" w:rsidRPr="008A2719" w:rsidRDefault="00FA2F4F" w:rsidP="004207F2">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2F4F" w:rsidRPr="008A2719" w:rsidRDefault="00FA2F4F" w:rsidP="004207F2">
            <w:pPr>
              <w:spacing w:after="0" w:line="240" w:lineRule="auto"/>
              <w:rPr>
                <w:rFonts w:ascii="Times New Roman" w:eastAsia="Times New Roman" w:hAnsi="Times New Roman"/>
                <w:sz w:val="24"/>
                <w:szCs w:val="24"/>
                <w:lang w:eastAsia="ru-RU"/>
              </w:rPr>
            </w:pP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0133F6" w:rsidRDefault="00FA2F4F" w:rsidP="004207F2">
            <w:pPr>
              <w:spacing w:after="0" w:line="240" w:lineRule="auto"/>
              <w:jc w:val="center"/>
              <w:rPr>
                <w:rFonts w:ascii="Times New Roman" w:hAnsi="Times New Roman" w:cs="Times New Roman"/>
                <w:b/>
                <w:sz w:val="24"/>
                <w:szCs w:val="24"/>
              </w:rPr>
            </w:pPr>
            <w:r w:rsidRPr="000133F6">
              <w:rPr>
                <w:rFonts w:ascii="Times New Roman" w:hAnsi="Times New Roman" w:cs="Times New Roman"/>
                <w:b/>
                <w:sz w:val="24"/>
                <w:szCs w:val="24"/>
              </w:rPr>
              <w:t>7 класс</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A2155A" w:rsidRDefault="00FA2F4F" w:rsidP="004207F2">
            <w:pPr>
              <w:spacing w:after="0" w:line="240" w:lineRule="auto"/>
              <w:rPr>
                <w:rFonts w:ascii="Times New Roman" w:hAnsi="Times New Roman" w:cs="Times New Roman"/>
                <w:sz w:val="24"/>
                <w:szCs w:val="24"/>
              </w:rPr>
            </w:pP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9</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0133F6" w:rsidRDefault="00FA2F4F" w:rsidP="004207F2">
            <w:pPr>
              <w:spacing w:after="0" w:line="240" w:lineRule="auto"/>
              <w:jc w:val="center"/>
              <w:rPr>
                <w:rFonts w:ascii="Times New Roman" w:hAnsi="Times New Roman" w:cs="Times New Roman"/>
                <w:b/>
                <w:sz w:val="24"/>
                <w:szCs w:val="24"/>
              </w:rPr>
            </w:pPr>
            <w:r w:rsidRPr="000133F6">
              <w:rPr>
                <w:rFonts w:ascii="Times New Roman" w:hAnsi="Times New Roman" w:cs="Times New Roman"/>
                <w:b/>
                <w:sz w:val="24"/>
                <w:szCs w:val="24"/>
              </w:rPr>
              <w:t>Народ правдив</w:t>
            </w:r>
            <w:r w:rsidRPr="000133F6">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lang w:val="tt-RU"/>
              </w:rPr>
              <w:t>-</w:t>
            </w:r>
            <w:r w:rsidRPr="000133F6">
              <w:rPr>
                <w:rFonts w:ascii="Times New Roman" w:hAnsi="Times New Roman" w:cs="Times New Roman"/>
                <w:sz w:val="24"/>
                <w:szCs w:val="24"/>
              </w:rPr>
              <w:t xml:space="preserve">формирование ознакомления с обрядами разных народов; </w:t>
            </w:r>
          </w:p>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формирование отражения обряда в драме Ф.Бурнаша «Молодые сердца».</w:t>
            </w:r>
          </w:p>
          <w:p w:rsidR="00FA2F4F" w:rsidRPr="000133F6" w:rsidRDefault="00FA2F4F" w:rsidP="004207F2">
            <w:pPr>
              <w:spacing w:after="0" w:line="240" w:lineRule="auto"/>
              <w:rPr>
                <w:rFonts w:ascii="Times New Roman" w:hAnsi="Times New Roman" w:cs="Times New Roman"/>
                <w:sz w:val="24"/>
                <w:szCs w:val="24"/>
              </w:rPr>
            </w:pPr>
            <w:r w:rsidRPr="000133F6">
              <w:rPr>
                <w:rFonts w:ascii="Times New Roman" w:hAnsi="Times New Roman" w:cs="Times New Roman"/>
                <w:sz w:val="24"/>
                <w:szCs w:val="24"/>
              </w:rPr>
              <w:t xml:space="preserve"> - формирование определения баита, послушать их напев. Находить общее и специфическое в баитах тюркских народов.</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0133F6" w:rsidRDefault="00FA2F4F" w:rsidP="004207F2">
            <w:pPr>
              <w:spacing w:after="0" w:line="240" w:lineRule="auto"/>
              <w:jc w:val="center"/>
              <w:rPr>
                <w:rFonts w:ascii="Times New Roman" w:hAnsi="Times New Roman" w:cs="Times New Roman"/>
                <w:b/>
                <w:sz w:val="24"/>
                <w:szCs w:val="24"/>
              </w:rPr>
            </w:pPr>
            <w:r w:rsidRPr="000133F6">
              <w:rPr>
                <w:rFonts w:ascii="Times New Roman" w:hAnsi="Times New Roman" w:cs="Times New Roman"/>
                <w:b/>
                <w:sz w:val="24"/>
                <w:szCs w:val="24"/>
              </w:rPr>
              <w:t>Слово мудрецов.</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r w:rsidRPr="000133F6">
              <w:rPr>
                <w:rFonts w:ascii="Times New Roman" w:hAnsi="Times New Roman" w:cs="Times New Roman"/>
                <w:sz w:val="24"/>
                <w:szCs w:val="24"/>
              </w:rPr>
              <w:t xml:space="preserve">формирование осознания внутренней силы, духовной красоты человека; </w:t>
            </w:r>
          </w:p>
          <w:p w:rsidR="00FA2F4F" w:rsidRPr="000133F6" w:rsidRDefault="00FA2F4F" w:rsidP="004207F2">
            <w:pPr>
              <w:spacing w:after="0" w:line="240" w:lineRule="auto"/>
              <w:rPr>
                <w:rFonts w:ascii="Times New Roman" w:hAnsi="Times New Roman" w:cs="Times New Roman"/>
                <w:sz w:val="24"/>
                <w:szCs w:val="24"/>
              </w:rPr>
            </w:pPr>
            <w:r w:rsidRPr="000133F6">
              <w:rPr>
                <w:rFonts w:ascii="Times New Roman" w:hAnsi="Times New Roman" w:cs="Times New Roman"/>
                <w:sz w:val="24"/>
                <w:szCs w:val="24"/>
              </w:rPr>
              <w:t>-формирование воспитания негативного отношения к равнодушию, бездуховности, безразличному отношению к окружающим людям, природе.</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0133F6" w:rsidRDefault="00FA2F4F" w:rsidP="004207F2">
            <w:pPr>
              <w:spacing w:after="0" w:line="240" w:lineRule="auto"/>
              <w:jc w:val="center"/>
              <w:rPr>
                <w:rFonts w:ascii="Times New Roman" w:hAnsi="Times New Roman" w:cs="Times New Roman"/>
                <w:b/>
                <w:sz w:val="24"/>
                <w:szCs w:val="24"/>
              </w:rPr>
            </w:pPr>
            <w:r w:rsidRPr="000133F6">
              <w:rPr>
                <w:rFonts w:ascii="Times New Roman" w:hAnsi="Times New Roman" w:cs="Times New Roman"/>
                <w:b/>
                <w:sz w:val="24"/>
                <w:szCs w:val="24"/>
              </w:rPr>
              <w:t>Судьба страны в надѐжных руках.</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xml:space="preserve">- формирование ориентаци и на моральные ценности и нормы в ситуациях нравственного выбора; </w:t>
            </w:r>
          </w:p>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формирование готовность оценивать своѐ поведение и поступки, а также поведение и поступки других людей с позиции нравственных и правовых часов норм с учѐтом осознания последствий поступков;</w:t>
            </w:r>
          </w:p>
          <w:p w:rsidR="00FA2F4F" w:rsidRPr="000133F6" w:rsidRDefault="00FA2F4F" w:rsidP="004207F2">
            <w:pPr>
              <w:spacing w:after="0" w:line="240" w:lineRule="auto"/>
              <w:rPr>
                <w:rFonts w:ascii="Times New Roman" w:hAnsi="Times New Roman" w:cs="Times New Roman"/>
                <w:sz w:val="24"/>
                <w:szCs w:val="24"/>
              </w:rPr>
            </w:pPr>
            <w:r w:rsidRPr="000133F6">
              <w:rPr>
                <w:rFonts w:ascii="Times New Roman" w:hAnsi="Times New Roman" w:cs="Times New Roman"/>
                <w:sz w:val="24"/>
                <w:szCs w:val="24"/>
              </w:rPr>
              <w:t xml:space="preserve"> - формирование активного неприяти я асоциальных поступков, свобода и ответственность личности в условиях индивидуального и общественного пространства.</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0133F6" w:rsidRDefault="00FA2F4F" w:rsidP="004207F2">
            <w:pPr>
              <w:spacing w:after="0" w:line="240" w:lineRule="auto"/>
              <w:jc w:val="center"/>
              <w:rPr>
                <w:rFonts w:ascii="Times New Roman" w:hAnsi="Times New Roman" w:cs="Times New Roman"/>
                <w:b/>
                <w:sz w:val="24"/>
                <w:szCs w:val="24"/>
              </w:rPr>
            </w:pPr>
            <w:r w:rsidRPr="000133F6">
              <w:rPr>
                <w:rFonts w:ascii="Times New Roman" w:hAnsi="Times New Roman" w:cs="Times New Roman"/>
                <w:b/>
                <w:sz w:val="24"/>
                <w:szCs w:val="24"/>
              </w:rPr>
              <w:t>Герой своего времени.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xml:space="preserve">- формирование воспитания любви к природе и еѐ понимание; </w:t>
            </w:r>
          </w:p>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формирование находить в текстах рассказа и стихотворений описание летнего и зимнего пейзажа, охарактеризовать ее ;</w:t>
            </w:r>
          </w:p>
          <w:p w:rsidR="00FA2F4F" w:rsidRPr="000133F6" w:rsidRDefault="00FA2F4F" w:rsidP="004207F2">
            <w:pPr>
              <w:spacing w:after="0" w:line="240" w:lineRule="auto"/>
              <w:rPr>
                <w:rFonts w:ascii="Times New Roman" w:hAnsi="Times New Roman" w:cs="Times New Roman"/>
                <w:sz w:val="24"/>
                <w:szCs w:val="24"/>
              </w:rPr>
            </w:pPr>
            <w:r w:rsidRPr="000133F6">
              <w:rPr>
                <w:rFonts w:ascii="Times New Roman" w:hAnsi="Times New Roman" w:cs="Times New Roman"/>
                <w:sz w:val="24"/>
                <w:szCs w:val="24"/>
              </w:rPr>
              <w:t xml:space="preserve"> - формирование активного неприятия действий, приносящих вред окружающей среде .</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13</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0133F6" w:rsidRDefault="00FA2F4F" w:rsidP="004207F2">
            <w:pPr>
              <w:spacing w:after="0" w:line="240" w:lineRule="auto"/>
              <w:jc w:val="center"/>
              <w:rPr>
                <w:rFonts w:ascii="Times New Roman" w:hAnsi="Times New Roman" w:cs="Times New Roman"/>
                <w:b/>
                <w:sz w:val="24"/>
                <w:szCs w:val="24"/>
                <w:lang w:val="tt-RU"/>
              </w:rPr>
            </w:pPr>
            <w:r w:rsidRPr="000133F6">
              <w:rPr>
                <w:rFonts w:ascii="Times New Roman" w:hAnsi="Times New Roman" w:cs="Times New Roman"/>
                <w:b/>
                <w:sz w:val="24"/>
                <w:szCs w:val="24"/>
              </w:rPr>
              <w:t>Тема Родины</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lang w:val="tt-RU"/>
              </w:rPr>
              <w:t>-ф</w:t>
            </w:r>
            <w:r w:rsidRPr="000133F6">
              <w:rPr>
                <w:rFonts w:ascii="Times New Roman" w:hAnsi="Times New Roman" w:cs="Times New Roman"/>
                <w:sz w:val="24"/>
                <w:szCs w:val="24"/>
              </w:rPr>
              <w:t xml:space="preserve">ормирование воспитания патриотизма, уважения к Отечеству, к прошлому и настоящему многонационального народа России; </w:t>
            </w:r>
          </w:p>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формирование чувства ответственности и долга перед Родиной, идентификация себя в качестве гражданина России в результате изучения произведений А.Гилязева, М.Галиева.</w:t>
            </w:r>
          </w:p>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xml:space="preserve"> - формирование проявления интереса к познанию родного языка, истории, культуры Российской Федерации, своего края, народов России;</w:t>
            </w:r>
          </w:p>
          <w:p w:rsidR="00FA2F4F" w:rsidRDefault="00FA2F4F" w:rsidP="004207F2">
            <w:pPr>
              <w:spacing w:after="0" w:line="240" w:lineRule="auto"/>
              <w:rPr>
                <w:rFonts w:ascii="Times New Roman" w:hAnsi="Times New Roman" w:cs="Times New Roman"/>
                <w:sz w:val="24"/>
                <w:szCs w:val="24"/>
                <w:lang w:val="tt-RU"/>
              </w:rPr>
            </w:pPr>
            <w:r w:rsidRPr="000133F6">
              <w:rPr>
                <w:rFonts w:ascii="Times New Roman" w:hAnsi="Times New Roman" w:cs="Times New Roman"/>
                <w:sz w:val="24"/>
                <w:szCs w:val="24"/>
              </w:rPr>
              <w:t xml:space="preserve"> - формирование ценностного отношения к достижениям своей Родины — России, к науке, искусству, спорту, технологиям, боевым подвигам и трудовым достижениям народа; </w:t>
            </w:r>
          </w:p>
          <w:p w:rsidR="00FA2F4F" w:rsidRPr="000133F6" w:rsidRDefault="00FA2F4F" w:rsidP="004207F2">
            <w:pPr>
              <w:spacing w:after="0" w:line="240" w:lineRule="auto"/>
              <w:rPr>
                <w:rFonts w:ascii="Times New Roman" w:hAnsi="Times New Roman" w:cs="Times New Roman"/>
                <w:sz w:val="24"/>
                <w:szCs w:val="24"/>
              </w:rPr>
            </w:pPr>
            <w:r w:rsidRPr="000133F6">
              <w:rPr>
                <w:rFonts w:ascii="Times New Roman" w:hAnsi="Times New Roman" w:cs="Times New Roman"/>
                <w:sz w:val="24"/>
                <w:szCs w:val="24"/>
              </w:rPr>
              <w:t>- формирование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14</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832C3C" w:rsidRDefault="00FA2F4F" w:rsidP="004207F2">
            <w:pPr>
              <w:spacing w:after="0" w:line="240" w:lineRule="auto"/>
              <w:jc w:val="center"/>
              <w:rPr>
                <w:rFonts w:ascii="Times New Roman" w:hAnsi="Times New Roman" w:cs="Times New Roman"/>
                <w:b/>
                <w:sz w:val="24"/>
                <w:szCs w:val="24"/>
              </w:rPr>
            </w:pPr>
            <w:r w:rsidRPr="00832C3C">
              <w:rPr>
                <w:rFonts w:ascii="Times New Roman" w:hAnsi="Times New Roman" w:cs="Times New Roman"/>
                <w:b/>
                <w:sz w:val="24"/>
                <w:szCs w:val="24"/>
              </w:rPr>
              <w:t>Добро побеждает</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lang w:val="tt-RU"/>
              </w:rPr>
              <w:t>-</w:t>
            </w:r>
            <w:r w:rsidRPr="00832C3C">
              <w:rPr>
                <w:rFonts w:ascii="Times New Roman" w:hAnsi="Times New Roman" w:cs="Times New Roman"/>
                <w:sz w:val="24"/>
                <w:szCs w:val="24"/>
              </w:rPr>
              <w:t>формирование воспитания нравственных понятий честности, доброты, долга;</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формирование воспитания уважительного отношения к носителям лучших человеческих качеств: трудолюбие, мастерство, чувство собственного достоинства, доброта, щедрость, физическая сила;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формирование осознания внутренней силы, духовной красоты человека.</w:t>
            </w:r>
          </w:p>
          <w:p w:rsidR="00FA2F4F" w:rsidRPr="00832C3C" w:rsidRDefault="00FA2F4F" w:rsidP="004207F2">
            <w:pPr>
              <w:spacing w:after="0" w:line="240" w:lineRule="auto"/>
              <w:rPr>
                <w:rFonts w:ascii="Times New Roman" w:hAnsi="Times New Roman" w:cs="Times New Roman"/>
                <w:sz w:val="24"/>
                <w:szCs w:val="24"/>
              </w:rPr>
            </w:pPr>
            <w:r w:rsidRPr="00832C3C">
              <w:rPr>
                <w:rFonts w:ascii="Times New Roman" w:hAnsi="Times New Roman" w:cs="Times New Roman"/>
                <w:sz w:val="24"/>
                <w:szCs w:val="24"/>
              </w:rPr>
              <w:t xml:space="preserve"> - формирование воспитания негативного отношения к равнодушию, бездуховности, безразличному отношению к окружающим людям, природе.</w:t>
            </w:r>
          </w:p>
        </w:tc>
      </w:tr>
      <w:tr w:rsidR="00FA2F4F" w:rsidRPr="008A2719" w:rsidTr="004207F2">
        <w:trPr>
          <w:trHeight w:val="381"/>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15</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832C3C" w:rsidRDefault="00FA2F4F" w:rsidP="004207F2">
            <w:pPr>
              <w:spacing w:after="0" w:line="240" w:lineRule="auto"/>
              <w:jc w:val="center"/>
              <w:rPr>
                <w:rFonts w:ascii="Times New Roman" w:hAnsi="Times New Roman" w:cs="Times New Roman"/>
                <w:b/>
                <w:sz w:val="24"/>
                <w:szCs w:val="24"/>
              </w:rPr>
            </w:pPr>
            <w:r w:rsidRPr="00832C3C">
              <w:rPr>
                <w:rFonts w:ascii="Times New Roman" w:hAnsi="Times New Roman" w:cs="Times New Roman"/>
                <w:b/>
                <w:sz w:val="24"/>
                <w:szCs w:val="24"/>
              </w:rPr>
              <w:t>Природе нужен доктор.</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формирование воспитания любви к природе и еѐ понимание;</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формирование умения проявлять находчивость в экстремальных обстоятельствах;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-формирование ориентации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формирование в повышении уровня экологической культуры, осознание глобального характера экологических проблем и путей их решения;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формирование активного неприятия действий, приносящих вред окружающей среде;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формирование осознаний своей роли как гражданина и потребителя в условиях взаимосвязи природной, технологической и социальной среды;</w:t>
            </w:r>
          </w:p>
          <w:p w:rsidR="00FA2F4F" w:rsidRPr="00832C3C"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формирование готовности к участию в практической деятельности экологической направленности.</w:t>
            </w:r>
          </w:p>
        </w:tc>
      </w:tr>
      <w:tr w:rsidR="00FA2F4F" w:rsidRPr="008A2719" w:rsidTr="004207F2">
        <w:trPr>
          <w:trHeight w:val="349"/>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832C3C" w:rsidRDefault="00FA2F4F" w:rsidP="004207F2">
            <w:pPr>
              <w:spacing w:after="0" w:line="240" w:lineRule="auto"/>
              <w:jc w:val="center"/>
              <w:rPr>
                <w:rFonts w:ascii="Times New Roman" w:eastAsia="Times New Roman" w:hAnsi="Times New Roman"/>
                <w:color w:val="000000"/>
                <w:sz w:val="24"/>
                <w:szCs w:val="24"/>
                <w:lang w:val="tt-RU"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832C3C" w:rsidRDefault="00FA2F4F" w:rsidP="004207F2">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8 класс</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832C3C" w:rsidRDefault="00FA2F4F" w:rsidP="004207F2">
            <w:pPr>
              <w:spacing w:after="0" w:line="240" w:lineRule="auto"/>
              <w:rPr>
                <w:rFonts w:ascii="Times New Roman" w:hAnsi="Times New Roman" w:cs="Times New Roman"/>
                <w:sz w:val="24"/>
                <w:szCs w:val="24"/>
                <w:lang w:val="tt-RU"/>
              </w:rPr>
            </w:pP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832C3C" w:rsidRDefault="00FA2F4F" w:rsidP="004207F2">
            <w:pPr>
              <w:spacing w:after="0" w:line="240" w:lineRule="auto"/>
              <w:jc w:val="center"/>
              <w:rPr>
                <w:rFonts w:ascii="Times New Roman" w:hAnsi="Times New Roman" w:cs="Times New Roman"/>
                <w:b/>
                <w:sz w:val="24"/>
                <w:szCs w:val="24"/>
              </w:rPr>
            </w:pPr>
            <w:r w:rsidRPr="00832C3C">
              <w:rPr>
                <w:rFonts w:ascii="Times New Roman" w:hAnsi="Times New Roman" w:cs="Times New Roman"/>
                <w:b/>
                <w:sz w:val="24"/>
                <w:szCs w:val="24"/>
              </w:rPr>
              <w:t>Память о прошлом.</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формирование представление об устном народном творчестве вообще, и о татарском фольклоре в частности;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формирование восприимчивости к разным видам искусства, традициям и творчеству своего и других народов;</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формирование эмоционального часа воздействия искусства; осознание важности художественной культуры как средства коммуникации и самовыражения;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формирование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осознание нравоучительного и философского характера произведений УНТ;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иметь представление об устном народном творчестве вообще, и о татарском фольклоре в частности;</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формирование понимания особенности произведений фольклора. </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формирование осознанного, уважительного отношения к различным видам в жанре легенд и предани й в частности;</w:t>
            </w:r>
          </w:p>
          <w:p w:rsidR="00FA2F4F"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xml:space="preserve"> - овладение основами жанра легенд и предани й в частности ; </w:t>
            </w:r>
          </w:p>
          <w:p w:rsidR="00FA2F4F" w:rsidRPr="00832C3C" w:rsidRDefault="00FA2F4F" w:rsidP="004207F2">
            <w:pPr>
              <w:spacing w:after="0" w:line="240" w:lineRule="auto"/>
              <w:rPr>
                <w:rFonts w:ascii="Times New Roman" w:hAnsi="Times New Roman" w:cs="Times New Roman"/>
                <w:sz w:val="24"/>
                <w:szCs w:val="24"/>
                <w:lang w:val="tt-RU"/>
              </w:rPr>
            </w:pPr>
            <w:r w:rsidRPr="00832C3C">
              <w:rPr>
                <w:rFonts w:ascii="Times New Roman" w:hAnsi="Times New Roman" w:cs="Times New Roman"/>
                <w:sz w:val="24"/>
                <w:szCs w:val="24"/>
              </w:rPr>
              <w:t>- формирование осознанного, уважительного отношения к жанру легенд и предани й в частности, к различным видам устного народного творчества</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17</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582663" w:rsidRDefault="00FA2F4F" w:rsidP="004207F2">
            <w:pPr>
              <w:spacing w:after="0" w:line="240" w:lineRule="auto"/>
              <w:jc w:val="center"/>
              <w:rPr>
                <w:rFonts w:ascii="Times New Roman" w:hAnsi="Times New Roman" w:cs="Times New Roman"/>
                <w:b/>
                <w:sz w:val="24"/>
                <w:szCs w:val="24"/>
              </w:rPr>
            </w:pPr>
          </w:p>
          <w:p w:rsidR="00FA2F4F" w:rsidRPr="00582663" w:rsidRDefault="00FA2F4F" w:rsidP="004207F2">
            <w:pPr>
              <w:jc w:val="center"/>
              <w:rPr>
                <w:rFonts w:ascii="Times New Roman" w:hAnsi="Times New Roman" w:cs="Times New Roman"/>
                <w:b/>
                <w:sz w:val="24"/>
                <w:szCs w:val="24"/>
              </w:rPr>
            </w:pPr>
            <w:r w:rsidRPr="00582663">
              <w:rPr>
                <w:rFonts w:ascii="Times New Roman" w:hAnsi="Times New Roman" w:cs="Times New Roman"/>
                <w:b/>
                <w:sz w:val="24"/>
                <w:szCs w:val="24"/>
              </w:rPr>
              <w:t>Следы в истории.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xml:space="preserve">формирование представления о силе человеческого духа, неисчерпаемости возможностей человека ; </w:t>
            </w:r>
          </w:p>
          <w:p w:rsidR="00FA2F4F" w:rsidRPr="00582663" w:rsidRDefault="00FA2F4F" w:rsidP="004207F2">
            <w:pPr>
              <w:spacing w:after="0" w:line="240" w:lineRule="auto"/>
              <w:rPr>
                <w:rFonts w:ascii="Times New Roman" w:hAnsi="Times New Roman" w:cs="Times New Roman"/>
                <w:sz w:val="24"/>
                <w:szCs w:val="24"/>
              </w:rPr>
            </w:pPr>
            <w:r>
              <w:rPr>
                <w:rFonts w:ascii="Times New Roman" w:hAnsi="Times New Roman" w:cs="Times New Roman"/>
                <w:sz w:val="24"/>
                <w:szCs w:val="24"/>
              </w:rPr>
              <w:t>- ф</w:t>
            </w:r>
            <w:r w:rsidRPr="00582663">
              <w:rPr>
                <w:rFonts w:ascii="Times New Roman" w:hAnsi="Times New Roman" w:cs="Times New Roman"/>
                <w:sz w:val="24"/>
                <w:szCs w:val="24"/>
              </w:rPr>
              <w:t>ормирование читательской культуры через приобщение к чтению художественной литературы</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18</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582663" w:rsidRDefault="00FA2F4F" w:rsidP="004207F2">
            <w:pPr>
              <w:spacing w:after="0" w:line="240" w:lineRule="auto"/>
              <w:jc w:val="center"/>
              <w:rPr>
                <w:rFonts w:ascii="Times New Roman" w:hAnsi="Times New Roman" w:cs="Times New Roman"/>
                <w:b/>
                <w:sz w:val="24"/>
                <w:szCs w:val="24"/>
              </w:rPr>
            </w:pPr>
            <w:r w:rsidRPr="00582663">
              <w:rPr>
                <w:rFonts w:ascii="Times New Roman" w:hAnsi="Times New Roman" w:cs="Times New Roman"/>
                <w:b/>
                <w:sz w:val="24"/>
                <w:szCs w:val="24"/>
              </w:rPr>
              <w:t>Незабываемые годы.</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xml:space="preserve">- формирование воспитания патриотизма, уважения к Отечеству, к прошлому и настоящему многонационального народа России; </w:t>
            </w:r>
          </w:p>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формирование чувства ответственности и долга перед Родиной, идентификация себя в качестве гражданина России в результате изучения произведений Ф.Карима, М.Джалиля, Ч.Айтматова .</w:t>
            </w:r>
          </w:p>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xml:space="preserve"> - формирование проявления интереса к познанию родного языка, истории, культуры Российской Федерации, своего края, народов России;</w:t>
            </w:r>
          </w:p>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xml:space="preserve"> - формирование ценностного отношения к достижениям своей Родины — России, к науке, искусству, спорту, технологиям, боевым подвигам и трудовым достижениям народа; </w:t>
            </w:r>
          </w:p>
          <w:p w:rsidR="00FA2F4F" w:rsidRPr="00582663" w:rsidRDefault="00FA2F4F" w:rsidP="004207F2">
            <w:pPr>
              <w:spacing w:after="0" w:line="240" w:lineRule="auto"/>
              <w:rPr>
                <w:rFonts w:ascii="Times New Roman" w:hAnsi="Times New Roman" w:cs="Times New Roman"/>
                <w:sz w:val="24"/>
                <w:szCs w:val="24"/>
              </w:rPr>
            </w:pPr>
            <w:r w:rsidRPr="00582663">
              <w:rPr>
                <w:rFonts w:ascii="Times New Roman" w:hAnsi="Times New Roman" w:cs="Times New Roman"/>
                <w:sz w:val="24"/>
                <w:szCs w:val="24"/>
              </w:rPr>
              <w:t>- формирование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19</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582663" w:rsidRDefault="00FA2F4F" w:rsidP="004207F2">
            <w:pPr>
              <w:spacing w:after="0" w:line="240" w:lineRule="auto"/>
              <w:jc w:val="center"/>
              <w:rPr>
                <w:rFonts w:ascii="Times New Roman" w:hAnsi="Times New Roman" w:cs="Times New Roman"/>
                <w:b/>
                <w:sz w:val="24"/>
                <w:szCs w:val="24"/>
              </w:rPr>
            </w:pPr>
            <w:r w:rsidRPr="00582663">
              <w:rPr>
                <w:rFonts w:ascii="Times New Roman" w:hAnsi="Times New Roman" w:cs="Times New Roman"/>
                <w:b/>
                <w:sz w:val="24"/>
                <w:szCs w:val="24"/>
              </w:rPr>
              <w:t>Повзрослевшие рано.</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xml:space="preserve">- формирование установки на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 - формирование интереса к практическому изучению профессий и труда </w:t>
            </w:r>
            <w:r w:rsidRPr="00582663">
              <w:rPr>
                <w:rFonts w:ascii="Times New Roman" w:hAnsi="Times New Roman" w:cs="Times New Roman"/>
                <w:sz w:val="24"/>
                <w:szCs w:val="24"/>
              </w:rPr>
              <w:lastRenderedPageBreak/>
              <w:t xml:space="preserve">различного рода, в том числе на основе применения изучаемого предметного знания; </w:t>
            </w:r>
          </w:p>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xml:space="preserve">- формирование осознания важности обучения на протяжении всей жизни для успешной профессиональной деятельности и развитие необходимых умений для этого; </w:t>
            </w:r>
          </w:p>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формирование готовности адаптироваться в профессиональной среде;</w:t>
            </w:r>
          </w:p>
          <w:p w:rsidR="00FA2F4F" w:rsidRPr="00582663" w:rsidRDefault="00FA2F4F" w:rsidP="004207F2">
            <w:pPr>
              <w:spacing w:after="0" w:line="240" w:lineRule="auto"/>
              <w:rPr>
                <w:rFonts w:ascii="Times New Roman" w:hAnsi="Times New Roman" w:cs="Times New Roman"/>
                <w:sz w:val="24"/>
                <w:szCs w:val="24"/>
              </w:rPr>
            </w:pPr>
            <w:r w:rsidRPr="00582663">
              <w:rPr>
                <w:rFonts w:ascii="Times New Roman" w:hAnsi="Times New Roman" w:cs="Times New Roman"/>
                <w:sz w:val="24"/>
                <w:szCs w:val="24"/>
              </w:rPr>
              <w:t xml:space="preserve"> - формирование уважения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lastRenderedPageBreak/>
              <w:t>20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582663" w:rsidRDefault="00FA2F4F" w:rsidP="004207F2">
            <w:pPr>
              <w:spacing w:after="0" w:line="240" w:lineRule="auto"/>
              <w:jc w:val="center"/>
              <w:rPr>
                <w:rFonts w:ascii="Times New Roman" w:hAnsi="Times New Roman" w:cs="Times New Roman"/>
                <w:b/>
                <w:sz w:val="24"/>
                <w:szCs w:val="24"/>
              </w:rPr>
            </w:pPr>
            <w:r w:rsidRPr="00582663">
              <w:rPr>
                <w:rFonts w:ascii="Times New Roman" w:hAnsi="Times New Roman" w:cs="Times New Roman"/>
                <w:b/>
                <w:sz w:val="24"/>
                <w:szCs w:val="24"/>
              </w:rPr>
              <w:t>Образ матерей в литературе.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lang w:val="tt-RU"/>
              </w:rPr>
              <w:t>-</w:t>
            </w:r>
            <w:r w:rsidRPr="00582663">
              <w:rPr>
                <w:rFonts w:ascii="Times New Roman" w:hAnsi="Times New Roman" w:cs="Times New Roman"/>
                <w:sz w:val="24"/>
                <w:szCs w:val="24"/>
              </w:rPr>
              <w:t>формирование любви к ближнему (матери); содействовать улучшению поведения ребенка, смягчению характера, позитивным изменениям во внутрисемейных отношениях;</w:t>
            </w:r>
          </w:p>
          <w:p w:rsidR="00FA2F4F" w:rsidRDefault="00FA2F4F" w:rsidP="004207F2">
            <w:pPr>
              <w:spacing w:after="0" w:line="240" w:lineRule="auto"/>
              <w:rPr>
                <w:rFonts w:ascii="Times New Roman" w:hAnsi="Times New Roman" w:cs="Times New Roman"/>
                <w:sz w:val="24"/>
                <w:szCs w:val="24"/>
                <w:lang w:val="tt-RU"/>
              </w:rPr>
            </w:pPr>
            <w:r w:rsidRPr="00582663">
              <w:rPr>
                <w:rFonts w:ascii="Times New Roman" w:hAnsi="Times New Roman" w:cs="Times New Roman"/>
                <w:sz w:val="24"/>
                <w:szCs w:val="24"/>
              </w:rPr>
              <w:t xml:space="preserve"> - формирование понимания и поддержания таких нравственных устоев семьи, как любовь, взаимопомощь, уважение к маме; </w:t>
            </w:r>
          </w:p>
          <w:p w:rsidR="00FA2F4F" w:rsidRPr="00582663" w:rsidRDefault="00FA2F4F" w:rsidP="004207F2">
            <w:pPr>
              <w:spacing w:after="0" w:line="240" w:lineRule="auto"/>
              <w:rPr>
                <w:rFonts w:ascii="Times New Roman" w:hAnsi="Times New Roman" w:cs="Times New Roman"/>
                <w:sz w:val="24"/>
                <w:szCs w:val="24"/>
              </w:rPr>
            </w:pPr>
            <w:r w:rsidRPr="00582663">
              <w:rPr>
                <w:rFonts w:ascii="Times New Roman" w:hAnsi="Times New Roman" w:cs="Times New Roman"/>
                <w:sz w:val="24"/>
                <w:szCs w:val="24"/>
              </w:rPr>
              <w:t>- формирование знания учащихся об образе мамы в живописи и литературе.</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582663" w:rsidRDefault="00FA2F4F" w:rsidP="004207F2">
            <w:pPr>
              <w:spacing w:after="0" w:line="240" w:lineRule="auto"/>
              <w:jc w:val="center"/>
              <w:rPr>
                <w:rFonts w:ascii="Times New Roman" w:hAnsi="Times New Roman" w:cs="Times New Roman"/>
                <w:b/>
                <w:sz w:val="24"/>
                <w:szCs w:val="24"/>
              </w:rPr>
            </w:pPr>
            <w:r w:rsidRPr="00582663">
              <w:rPr>
                <w:rFonts w:ascii="Times New Roman" w:hAnsi="Times New Roman" w:cs="Times New Roman"/>
                <w:b/>
                <w:sz w:val="24"/>
                <w:szCs w:val="24"/>
              </w:rPr>
              <w:t>Юмор</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r w:rsidRPr="00582663">
              <w:rPr>
                <w:rFonts w:ascii="Times New Roman" w:hAnsi="Times New Roman" w:cs="Times New Roman"/>
                <w:sz w:val="24"/>
                <w:szCs w:val="24"/>
              </w:rPr>
              <w:t xml:space="preserve">формирование экологического воспитания средствами литературы; </w:t>
            </w:r>
          </w:p>
          <w:p w:rsidR="00FA2F4F" w:rsidRPr="00582663" w:rsidRDefault="00FA2F4F" w:rsidP="004207F2">
            <w:pPr>
              <w:spacing w:after="0" w:line="240" w:lineRule="auto"/>
              <w:rPr>
                <w:rFonts w:ascii="Times New Roman" w:hAnsi="Times New Roman" w:cs="Times New Roman"/>
                <w:sz w:val="24"/>
                <w:szCs w:val="24"/>
              </w:rPr>
            </w:pPr>
            <w:r w:rsidRPr="00582663">
              <w:rPr>
                <w:rFonts w:ascii="Times New Roman" w:hAnsi="Times New Roman" w:cs="Times New Roman"/>
                <w:sz w:val="24"/>
                <w:szCs w:val="24"/>
              </w:rPr>
              <w:t>- формирование чувства юмора в результате изучения произведений Г.Камала, Г.Афзала.</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22</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582663" w:rsidRDefault="00FA2F4F" w:rsidP="004207F2">
            <w:pPr>
              <w:spacing w:after="0" w:line="240" w:lineRule="auto"/>
              <w:jc w:val="center"/>
              <w:rPr>
                <w:rFonts w:ascii="Times New Roman" w:hAnsi="Times New Roman" w:cs="Times New Roman"/>
                <w:b/>
                <w:sz w:val="24"/>
                <w:szCs w:val="24"/>
              </w:rPr>
            </w:pPr>
            <w:r w:rsidRPr="00582663">
              <w:rPr>
                <w:rFonts w:ascii="Times New Roman" w:hAnsi="Times New Roman" w:cs="Times New Roman"/>
                <w:b/>
                <w:sz w:val="24"/>
                <w:szCs w:val="24"/>
              </w:rPr>
              <w:t>Любимцы татарского народа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582663" w:rsidRDefault="00FA2F4F" w:rsidP="004207F2">
            <w:pPr>
              <w:spacing w:after="0" w:line="240" w:lineRule="auto"/>
              <w:rPr>
                <w:rFonts w:ascii="Times New Roman" w:hAnsi="Times New Roman" w:cs="Times New Roman"/>
                <w:sz w:val="24"/>
                <w:szCs w:val="24"/>
              </w:rPr>
            </w:pPr>
            <w:r w:rsidRPr="00582663">
              <w:rPr>
                <w:rFonts w:ascii="Times New Roman" w:hAnsi="Times New Roman" w:cs="Times New Roman"/>
                <w:sz w:val="24"/>
                <w:szCs w:val="24"/>
                <w:lang w:val="tt-RU"/>
              </w:rPr>
              <w:t>-</w:t>
            </w:r>
            <w:r w:rsidRPr="00582663">
              <w:rPr>
                <w:rFonts w:ascii="Times New Roman" w:hAnsi="Times New Roman" w:cs="Times New Roman"/>
                <w:sz w:val="24"/>
                <w:szCs w:val="24"/>
              </w:rPr>
              <w:t>формирование воспитания уважительного отношения к гениальным личностям (на примере личности и творчества Р.Хариса, Г.Кайбицкой).</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23</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rPr>
            </w:pPr>
            <w:r w:rsidRPr="009D041E">
              <w:rPr>
                <w:rFonts w:ascii="Times New Roman" w:hAnsi="Times New Roman" w:cs="Times New Roman"/>
                <w:b/>
                <w:sz w:val="24"/>
                <w:szCs w:val="24"/>
              </w:rPr>
              <w:t>Природа одушевленная.</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формирование воспитания любви к природе и еѐ понимание;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формирование умения проявлять находчивость в экстремальных обстоятельствах;</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-формирование ориентации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 формирование в повышении уровня экологической культуры, осознание глобального характера экологических проблем и путей их решения;</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 формирование активного неприятия действий, приносящих вред окружающей среде;</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 формирование осознаний своей роли как гражданина и потребителя в условиях взаимосвязи природной, технологической и социальной среды;</w:t>
            </w:r>
          </w:p>
          <w:p w:rsidR="00FA2F4F" w:rsidRPr="009D041E"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 формирование готовности к участию в практической деятельности экологической </w:t>
            </w:r>
            <w:r>
              <w:rPr>
                <w:rFonts w:ascii="Times New Roman" w:hAnsi="Times New Roman" w:cs="Times New Roman"/>
                <w:sz w:val="24"/>
                <w:szCs w:val="24"/>
              </w:rPr>
              <w:t>направленност</w:t>
            </w:r>
            <w:r>
              <w:rPr>
                <w:rFonts w:ascii="Times New Roman" w:hAnsi="Times New Roman" w:cs="Times New Roman"/>
                <w:sz w:val="24"/>
                <w:szCs w:val="24"/>
                <w:lang w:val="tt-RU"/>
              </w:rPr>
              <w:t>и</w:t>
            </w:r>
          </w:p>
        </w:tc>
      </w:tr>
      <w:tr w:rsidR="00FA2F4F" w:rsidRPr="008A2719" w:rsidTr="004207F2">
        <w:trPr>
          <w:trHeight w:val="526"/>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9 класс</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rPr>
                <w:rFonts w:ascii="Times New Roman" w:hAnsi="Times New Roman" w:cs="Times New Roman"/>
                <w:sz w:val="24"/>
                <w:szCs w:val="24"/>
              </w:rPr>
            </w:pP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rPr>
            </w:pPr>
            <w:r w:rsidRPr="009D041E">
              <w:rPr>
                <w:rFonts w:ascii="Times New Roman" w:hAnsi="Times New Roman" w:cs="Times New Roman"/>
                <w:b/>
                <w:sz w:val="24"/>
                <w:szCs w:val="24"/>
              </w:rPr>
              <w:t>Сила слова.</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формирование представления, как влияют слова на окружающий мир;</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 формирование представление детей о взаимосвязях в жизни;</w:t>
            </w:r>
          </w:p>
          <w:p w:rsidR="00FA2F4F" w:rsidRPr="009D041E" w:rsidRDefault="00FA2F4F" w:rsidP="004207F2">
            <w:pPr>
              <w:spacing w:after="0" w:line="240" w:lineRule="auto"/>
              <w:rPr>
                <w:rFonts w:ascii="Times New Roman" w:hAnsi="Times New Roman" w:cs="Times New Roman"/>
                <w:sz w:val="24"/>
                <w:szCs w:val="24"/>
              </w:rPr>
            </w:pPr>
            <w:r w:rsidRPr="009D041E">
              <w:rPr>
                <w:rFonts w:ascii="Times New Roman" w:hAnsi="Times New Roman" w:cs="Times New Roman"/>
                <w:sz w:val="24"/>
                <w:szCs w:val="24"/>
              </w:rPr>
              <w:t xml:space="preserve"> - формирование чувство ответственности за свои слова и дела и доброе отношение к окружающим людям.</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25</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rPr>
            </w:pPr>
            <w:r w:rsidRPr="009D041E">
              <w:rPr>
                <w:rFonts w:ascii="Times New Roman" w:hAnsi="Times New Roman" w:cs="Times New Roman"/>
                <w:b/>
                <w:sz w:val="24"/>
                <w:szCs w:val="24"/>
              </w:rPr>
              <w:t>Любовные сюжеты в средневековой татарской литературе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формирование представления детей о природе любви;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формировать положительную нравственную оценку таких качеств, как целомудрие, верность, самоотверженность, честь, моральная и нравственная чистота, физическое совершенство;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-формирование негативного отношения к распущенности, вседозволенности, вульгарности;</w:t>
            </w:r>
          </w:p>
          <w:p w:rsidR="00FA2F4F" w:rsidRPr="009D041E" w:rsidRDefault="00FA2F4F" w:rsidP="004207F2">
            <w:pPr>
              <w:spacing w:after="0" w:line="240" w:lineRule="auto"/>
              <w:rPr>
                <w:rFonts w:ascii="Times New Roman" w:hAnsi="Times New Roman" w:cs="Times New Roman"/>
                <w:sz w:val="24"/>
                <w:szCs w:val="24"/>
              </w:rPr>
            </w:pPr>
            <w:r w:rsidRPr="009D041E">
              <w:rPr>
                <w:rFonts w:ascii="Times New Roman" w:hAnsi="Times New Roman" w:cs="Times New Roman"/>
                <w:sz w:val="24"/>
                <w:szCs w:val="24"/>
              </w:rPr>
              <w:t xml:space="preserve"> - формирование побуждать детей к самоанализу, саморазвитию, самосовершенствованию, к выбору достойного нравственного идеала</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26</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lang w:val="tt-RU"/>
              </w:rPr>
            </w:pPr>
            <w:r w:rsidRPr="009D041E">
              <w:rPr>
                <w:rFonts w:ascii="Times New Roman" w:hAnsi="Times New Roman" w:cs="Times New Roman"/>
                <w:b/>
                <w:sz w:val="24"/>
                <w:szCs w:val="24"/>
              </w:rPr>
              <w:t>Пусть растет цветок-красота</w:t>
            </w:r>
            <w:r w:rsidRPr="009D041E">
              <w:rPr>
                <w:rFonts w:ascii="Times New Roman" w:hAnsi="Times New Roman" w:cs="Times New Roman"/>
                <w:b/>
                <w:sz w:val="24"/>
                <w:szCs w:val="24"/>
                <w:lang w:val="tt-RU"/>
              </w:rPr>
              <w:t xml:space="preserve"> </w:t>
            </w:r>
            <w:r w:rsidRPr="009D041E">
              <w:rPr>
                <w:rFonts w:ascii="Times New Roman" w:hAnsi="Times New Roman" w:cs="Times New Roman"/>
                <w:b/>
                <w:sz w:val="24"/>
                <w:szCs w:val="24"/>
              </w:rPr>
              <w:t>земли, растет ДевушкаКрасота страны.</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r w:rsidRPr="009D041E">
              <w:rPr>
                <w:rFonts w:ascii="Times New Roman" w:hAnsi="Times New Roman" w:cs="Times New Roman"/>
                <w:sz w:val="24"/>
                <w:szCs w:val="24"/>
              </w:rPr>
              <w:t>формирование представления о женской красоте, описанной великими писателями;</w:t>
            </w:r>
          </w:p>
          <w:p w:rsidR="00FA2F4F" w:rsidRPr="009D041E" w:rsidRDefault="00FA2F4F" w:rsidP="004207F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r w:rsidRPr="009D041E">
              <w:rPr>
                <w:rFonts w:ascii="Times New Roman" w:hAnsi="Times New Roman" w:cs="Times New Roman"/>
                <w:sz w:val="24"/>
                <w:szCs w:val="24"/>
              </w:rPr>
              <w:t>формирование негативного отношения к распущенности, вседозволенности, вульгарности; побуждать детей к самоанализу, саморазвитию, самосовершенствованию, к выбору достойного нравственного идеала.</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27</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rPr>
            </w:pPr>
            <w:r w:rsidRPr="009D041E">
              <w:rPr>
                <w:rFonts w:ascii="Times New Roman" w:hAnsi="Times New Roman" w:cs="Times New Roman"/>
                <w:b/>
                <w:sz w:val="24"/>
                <w:szCs w:val="24"/>
              </w:rPr>
              <w:t>Лирическое начало в татарской литературе.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w:t>
            </w:r>
            <w:r w:rsidRPr="009D041E">
              <w:rPr>
                <w:rFonts w:ascii="Times New Roman" w:hAnsi="Times New Roman" w:cs="Times New Roman"/>
                <w:sz w:val="24"/>
                <w:szCs w:val="24"/>
              </w:rPr>
              <w:t xml:space="preserve">формирование воспитания любви к природе и еѐ понимание;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формирование умения проявлять находчивость в экстремальных обстоятельствах;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-формирование ориентации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формирование в повышении уровня экологической культуры, осознание глобального характера экологических проблем и путей их решения;</w:t>
            </w:r>
          </w:p>
          <w:p w:rsidR="00FA2F4F" w:rsidRPr="009D041E" w:rsidRDefault="00FA2F4F" w:rsidP="004207F2">
            <w:pPr>
              <w:spacing w:after="0" w:line="240" w:lineRule="auto"/>
              <w:rPr>
                <w:rFonts w:ascii="Times New Roman" w:hAnsi="Times New Roman" w:cs="Times New Roman"/>
                <w:sz w:val="24"/>
                <w:szCs w:val="24"/>
              </w:rPr>
            </w:pPr>
            <w:r w:rsidRPr="009D041E">
              <w:rPr>
                <w:rFonts w:ascii="Times New Roman" w:hAnsi="Times New Roman" w:cs="Times New Roman"/>
                <w:sz w:val="24"/>
                <w:szCs w:val="24"/>
              </w:rPr>
              <w:t xml:space="preserve"> - формирование активного неприятия действий, приносящих вред окружающей среде.</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28</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rPr>
            </w:pPr>
            <w:r w:rsidRPr="009D041E">
              <w:rPr>
                <w:rFonts w:ascii="Times New Roman" w:hAnsi="Times New Roman" w:cs="Times New Roman"/>
                <w:b/>
                <w:sz w:val="24"/>
                <w:szCs w:val="24"/>
              </w:rPr>
              <w:t>«Театр начинается с вешалки».</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rPr>
                <w:rFonts w:ascii="Times New Roman" w:hAnsi="Times New Roman" w:cs="Times New Roman"/>
                <w:sz w:val="24"/>
                <w:szCs w:val="24"/>
              </w:rPr>
            </w:pPr>
            <w:r w:rsidRPr="009D041E">
              <w:rPr>
                <w:rFonts w:ascii="Times New Roman" w:hAnsi="Times New Roman" w:cs="Times New Roman"/>
                <w:sz w:val="24"/>
                <w:szCs w:val="24"/>
              </w:rPr>
              <w:t>- формирование представление об истории татарского театра, о жизни и творчестве Г.Камала.</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29</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rPr>
            </w:pPr>
            <w:r w:rsidRPr="009D041E">
              <w:rPr>
                <w:rFonts w:ascii="Times New Roman" w:hAnsi="Times New Roman" w:cs="Times New Roman"/>
                <w:b/>
                <w:sz w:val="24"/>
                <w:szCs w:val="24"/>
              </w:rPr>
              <w:t>Образы «целителей» в татарской литературе.</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-формирование усвоения специальной медицинской терминологии.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формирование ценностного отношения к труду врача;</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 формирование чувство сопереживания, сострадания к больному, желание помочь ему;</w:t>
            </w:r>
          </w:p>
          <w:p w:rsidR="00FA2F4F" w:rsidRPr="009D041E" w:rsidRDefault="00FA2F4F" w:rsidP="004207F2">
            <w:pPr>
              <w:spacing w:after="0" w:line="240" w:lineRule="auto"/>
              <w:rPr>
                <w:rFonts w:ascii="Times New Roman" w:hAnsi="Times New Roman" w:cs="Times New Roman"/>
                <w:sz w:val="24"/>
                <w:szCs w:val="24"/>
              </w:rPr>
            </w:pPr>
            <w:r w:rsidRPr="009D041E">
              <w:rPr>
                <w:rFonts w:ascii="Times New Roman" w:hAnsi="Times New Roman" w:cs="Times New Roman"/>
                <w:sz w:val="24"/>
                <w:szCs w:val="24"/>
              </w:rPr>
              <w:t xml:space="preserve"> -формировать навыки добрых взаимоотношений со сверстниками.</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30</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9D041E" w:rsidRDefault="00FA2F4F" w:rsidP="004207F2">
            <w:pPr>
              <w:spacing w:after="0" w:line="240" w:lineRule="auto"/>
              <w:jc w:val="center"/>
              <w:rPr>
                <w:rFonts w:ascii="Times New Roman" w:hAnsi="Times New Roman" w:cs="Times New Roman"/>
                <w:b/>
                <w:sz w:val="24"/>
                <w:szCs w:val="24"/>
              </w:rPr>
            </w:pPr>
            <w:r w:rsidRPr="009D041E">
              <w:rPr>
                <w:rFonts w:ascii="Times New Roman" w:hAnsi="Times New Roman" w:cs="Times New Roman"/>
                <w:b/>
                <w:sz w:val="24"/>
                <w:szCs w:val="24"/>
              </w:rPr>
              <w:t>Учитель – звучит гордо!</w:t>
            </w:r>
          </w:p>
          <w:p w:rsidR="00FA2F4F" w:rsidRPr="009D041E" w:rsidRDefault="00FA2F4F" w:rsidP="004207F2">
            <w:pPr>
              <w:tabs>
                <w:tab w:val="left" w:pos="1050"/>
              </w:tabs>
              <w:rPr>
                <w:rFonts w:ascii="Times New Roman" w:hAnsi="Times New Roman" w:cs="Times New Roman"/>
                <w:sz w:val="24"/>
                <w:szCs w:val="24"/>
              </w:rPr>
            </w:pPr>
            <w:r>
              <w:rPr>
                <w:rFonts w:ascii="Times New Roman" w:hAnsi="Times New Roman" w:cs="Times New Roman"/>
                <w:sz w:val="24"/>
                <w:szCs w:val="24"/>
              </w:rPr>
              <w:tab/>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формирование уважительного отношения к другим людям, старшему поколению, педагогам; </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формирование умения сравнивать образы учителей в этих произведениях;</w:t>
            </w:r>
          </w:p>
          <w:p w:rsidR="00FA2F4F" w:rsidRDefault="00FA2F4F" w:rsidP="004207F2">
            <w:pPr>
              <w:spacing w:after="0" w:line="240" w:lineRule="auto"/>
              <w:rPr>
                <w:rFonts w:ascii="Times New Roman" w:hAnsi="Times New Roman" w:cs="Times New Roman"/>
                <w:sz w:val="24"/>
                <w:szCs w:val="24"/>
                <w:lang w:val="tt-RU"/>
              </w:rPr>
            </w:pPr>
            <w:r w:rsidRPr="009D041E">
              <w:rPr>
                <w:rFonts w:ascii="Times New Roman" w:hAnsi="Times New Roman" w:cs="Times New Roman"/>
                <w:sz w:val="24"/>
                <w:szCs w:val="24"/>
              </w:rPr>
              <w:t xml:space="preserve"> - развитие навыков работы с книгой, выборочного чтения, устной связной речи; </w:t>
            </w:r>
          </w:p>
          <w:p w:rsidR="00FA2F4F" w:rsidRPr="009D041E" w:rsidRDefault="00FA2F4F" w:rsidP="004207F2">
            <w:pPr>
              <w:spacing w:after="0" w:line="240" w:lineRule="auto"/>
              <w:rPr>
                <w:rFonts w:ascii="Times New Roman" w:hAnsi="Times New Roman" w:cs="Times New Roman"/>
                <w:sz w:val="24"/>
                <w:szCs w:val="24"/>
              </w:rPr>
            </w:pPr>
            <w:r w:rsidRPr="009D041E">
              <w:rPr>
                <w:rFonts w:ascii="Times New Roman" w:hAnsi="Times New Roman" w:cs="Times New Roman"/>
                <w:sz w:val="24"/>
                <w:szCs w:val="24"/>
              </w:rPr>
              <w:lastRenderedPageBreak/>
              <w:t>- формирование навыков давать характеристику герою; - воспитание интереса к чтению.</w:t>
            </w:r>
          </w:p>
        </w:tc>
      </w:tr>
      <w:tr w:rsidR="00FA2F4F" w:rsidRPr="008A2719" w:rsidTr="004207F2">
        <w:trPr>
          <w:trHeight w:val="797"/>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Pr="00C80821" w:rsidRDefault="00FA2F4F" w:rsidP="004207F2">
            <w:pPr>
              <w:spacing w:after="0" w:line="240" w:lineRule="auto"/>
              <w:jc w:val="center"/>
              <w:rPr>
                <w:rFonts w:ascii="Times New Roman" w:hAnsi="Times New Roman" w:cs="Times New Roman"/>
                <w:b/>
                <w:sz w:val="24"/>
                <w:szCs w:val="24"/>
              </w:rPr>
            </w:pPr>
            <w:r w:rsidRPr="00C80821">
              <w:rPr>
                <w:rFonts w:ascii="Times New Roman" w:hAnsi="Times New Roman" w:cs="Times New Roman"/>
                <w:b/>
                <w:sz w:val="24"/>
                <w:szCs w:val="24"/>
              </w:rPr>
              <w:t>Изобилие профессий.</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rsidR="00FA2F4F" w:rsidRDefault="00FA2F4F" w:rsidP="004207F2">
            <w:pPr>
              <w:spacing w:after="0" w:line="240" w:lineRule="auto"/>
              <w:rPr>
                <w:rFonts w:ascii="Times New Roman" w:hAnsi="Times New Roman" w:cs="Times New Roman"/>
                <w:sz w:val="24"/>
                <w:szCs w:val="24"/>
                <w:lang w:val="tt-RU"/>
              </w:rPr>
            </w:pPr>
            <w:r w:rsidRPr="00C80821">
              <w:rPr>
                <w:rFonts w:ascii="Times New Roman" w:hAnsi="Times New Roman" w:cs="Times New Roman"/>
                <w:sz w:val="24"/>
                <w:szCs w:val="24"/>
              </w:rPr>
              <w:t xml:space="preserve">- формирование представления о профессиях, повысить интерес к профессиям и расширить их кругозор, содействовать формированию у родителей отчетливых представлений о профессиональных ориентациях своих детей; </w:t>
            </w:r>
          </w:p>
          <w:p w:rsidR="00FA2F4F" w:rsidRPr="00C80821" w:rsidRDefault="00FA2F4F" w:rsidP="004207F2">
            <w:pPr>
              <w:spacing w:after="0" w:line="240" w:lineRule="auto"/>
              <w:rPr>
                <w:rFonts w:ascii="Times New Roman" w:hAnsi="Times New Roman" w:cs="Times New Roman"/>
                <w:sz w:val="24"/>
                <w:szCs w:val="24"/>
              </w:rPr>
            </w:pPr>
            <w:r w:rsidRPr="00C80821">
              <w:rPr>
                <w:rFonts w:ascii="Times New Roman" w:hAnsi="Times New Roman" w:cs="Times New Roman"/>
                <w:sz w:val="24"/>
                <w:szCs w:val="24"/>
              </w:rPr>
              <w:t>- формирование развития интеллектуальных и творческих способностей обучающихся, развитие абстрактного мышления, навыков культурного поведения воспитание уважительного отношения к людям различных профессий и результатам их труда</w:t>
            </w:r>
          </w:p>
        </w:tc>
      </w:tr>
    </w:tbl>
    <w:p w:rsidR="00FA2F4F" w:rsidRDefault="00FA2F4F" w:rsidP="00FA2F4F">
      <w:pPr>
        <w:spacing w:after="0" w:line="240" w:lineRule="auto"/>
        <w:jc w:val="center"/>
        <w:rPr>
          <w:rFonts w:ascii="Times New Roman" w:hAnsi="Times New Roman" w:cs="Times New Roman"/>
          <w:b/>
          <w:sz w:val="24"/>
          <w:szCs w:val="24"/>
        </w:rPr>
      </w:pPr>
    </w:p>
    <w:p w:rsidR="00FA2F4F" w:rsidRDefault="00FA2F4F" w:rsidP="00FA2F4F">
      <w:pPr>
        <w:spacing w:after="0" w:line="240" w:lineRule="auto"/>
        <w:jc w:val="center"/>
        <w:rPr>
          <w:rFonts w:ascii="Times New Roman" w:hAnsi="Times New Roman" w:cs="Times New Roman"/>
          <w:b/>
          <w:sz w:val="24"/>
          <w:szCs w:val="24"/>
        </w:rPr>
      </w:pPr>
      <w:r w:rsidRPr="00D25EA1">
        <w:rPr>
          <w:rFonts w:ascii="Times New Roman" w:hAnsi="Times New Roman" w:cs="Times New Roman"/>
          <w:b/>
          <w:sz w:val="24"/>
          <w:szCs w:val="24"/>
        </w:rPr>
        <w:t>С</w:t>
      </w:r>
      <w:r>
        <w:rPr>
          <w:rFonts w:ascii="Times New Roman" w:hAnsi="Times New Roman" w:cs="Times New Roman"/>
          <w:b/>
          <w:sz w:val="24"/>
          <w:szCs w:val="24"/>
        </w:rPr>
        <w:t>ОДЕРЖАНИЕ УЧЕБНОГО ПРЕДМЕТА</w:t>
      </w:r>
      <w:r w:rsidRPr="00D25EA1">
        <w:rPr>
          <w:rFonts w:ascii="Times New Roman" w:hAnsi="Times New Roman" w:cs="Times New Roman"/>
          <w:b/>
          <w:sz w:val="24"/>
          <w:szCs w:val="24"/>
        </w:rPr>
        <w:t xml:space="preserve"> «</w:t>
      </w:r>
      <w:r>
        <w:rPr>
          <w:rFonts w:ascii="Times New Roman" w:hAnsi="Times New Roman" w:cs="Times New Roman"/>
          <w:b/>
          <w:sz w:val="24"/>
          <w:szCs w:val="24"/>
        </w:rPr>
        <w:t>РОДНАЯ (ТАТАРСКАЯ) ЛИТЕРАТУРА</w:t>
      </w:r>
      <w:r w:rsidRPr="00D25EA1">
        <w:rPr>
          <w:rFonts w:ascii="Times New Roman" w:hAnsi="Times New Roman" w:cs="Times New Roman"/>
          <w:b/>
          <w:sz w:val="24"/>
          <w:szCs w:val="24"/>
        </w:rPr>
        <w:t>»</w:t>
      </w:r>
    </w:p>
    <w:p w:rsidR="00FA2F4F" w:rsidRDefault="00FA2F4F" w:rsidP="00FA2F4F">
      <w:pPr>
        <w:pStyle w:val="2"/>
        <w:ind w:firstLine="709"/>
        <w:rPr>
          <w:sz w:val="24"/>
          <w:szCs w:val="24"/>
        </w:rPr>
      </w:pPr>
    </w:p>
    <w:p w:rsidR="00FA2F4F" w:rsidRPr="00C26347" w:rsidRDefault="00FA2F4F" w:rsidP="00FA2F4F">
      <w:pPr>
        <w:pStyle w:val="2"/>
        <w:ind w:firstLine="709"/>
        <w:rPr>
          <w:sz w:val="24"/>
          <w:szCs w:val="24"/>
        </w:rPr>
      </w:pPr>
      <w:r w:rsidRPr="00C26347">
        <w:rPr>
          <w:sz w:val="24"/>
          <w:szCs w:val="24"/>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FA2F4F" w:rsidRPr="00C26347" w:rsidRDefault="00FA2F4F" w:rsidP="00FA2F4F">
      <w:pPr>
        <w:pStyle w:val="2"/>
        <w:ind w:firstLine="709"/>
        <w:rPr>
          <w:sz w:val="24"/>
          <w:szCs w:val="24"/>
        </w:rPr>
      </w:pPr>
      <w:r w:rsidRPr="00C26347">
        <w:rPr>
          <w:sz w:val="24"/>
          <w:szCs w:val="24"/>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FA2F4F" w:rsidRPr="00C26347" w:rsidRDefault="00FA2F4F" w:rsidP="00FA2F4F">
      <w:pPr>
        <w:pStyle w:val="2"/>
        <w:ind w:firstLine="709"/>
        <w:rPr>
          <w:sz w:val="24"/>
          <w:szCs w:val="24"/>
        </w:rPr>
      </w:pPr>
      <w:r w:rsidRPr="00C26347">
        <w:rPr>
          <w:sz w:val="24"/>
          <w:szCs w:val="24"/>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FA2F4F" w:rsidRPr="00C26347" w:rsidRDefault="00FA2F4F" w:rsidP="00FA2F4F">
      <w:pPr>
        <w:pStyle w:val="2"/>
        <w:ind w:firstLine="709"/>
        <w:rPr>
          <w:sz w:val="24"/>
          <w:szCs w:val="24"/>
        </w:rPr>
      </w:pPr>
      <w:r w:rsidRPr="00C26347">
        <w:rPr>
          <w:sz w:val="24"/>
          <w:szCs w:val="24"/>
        </w:rPr>
        <w:t>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обучающихся отводится 30 учебных часов, что составляет 6 учебных часов в</w:t>
      </w:r>
    </w:p>
    <w:p w:rsidR="00FA2F4F" w:rsidRPr="00C26347" w:rsidRDefault="00FA2F4F" w:rsidP="00FA2F4F">
      <w:pPr>
        <w:pStyle w:val="2"/>
        <w:ind w:firstLine="0"/>
        <w:rPr>
          <w:sz w:val="24"/>
          <w:szCs w:val="24"/>
        </w:rPr>
      </w:pPr>
      <w:r w:rsidRPr="00C26347">
        <w:rPr>
          <w:sz w:val="24"/>
          <w:szCs w:val="24"/>
        </w:rPr>
        <w:t>каждом классе.</w:t>
      </w:r>
    </w:p>
    <w:p w:rsidR="00FA2F4F" w:rsidRPr="00C26347" w:rsidRDefault="00FA2F4F" w:rsidP="00FA2F4F">
      <w:pPr>
        <w:pStyle w:val="2"/>
        <w:ind w:firstLine="709"/>
        <w:rPr>
          <w:sz w:val="24"/>
          <w:szCs w:val="24"/>
        </w:rPr>
      </w:pPr>
      <w:r w:rsidRPr="00C26347">
        <w:rPr>
          <w:sz w:val="24"/>
          <w:szCs w:val="24"/>
        </w:rPr>
        <w:t>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вна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w:t>
      </w:r>
    </w:p>
    <w:p w:rsidR="00FA2F4F" w:rsidRPr="00C26347" w:rsidRDefault="00FA2F4F" w:rsidP="00FA2F4F">
      <w:pPr>
        <w:pStyle w:val="2"/>
        <w:ind w:firstLine="0"/>
        <w:rPr>
          <w:sz w:val="24"/>
          <w:szCs w:val="24"/>
        </w:rPr>
      </w:pPr>
      <w:r w:rsidRPr="00C26347">
        <w:rPr>
          <w:sz w:val="24"/>
          <w:szCs w:val="24"/>
        </w:rPr>
        <w:t>отбор произведений, предлагаемых для изучения в IX классе: в этом классе изучаются образцы как древней татарской литературы, так и литературы ХVII-ХХ столетий.</w:t>
      </w:r>
    </w:p>
    <w:p w:rsidR="00FA2F4F" w:rsidRPr="00C26347" w:rsidRDefault="00FA2F4F" w:rsidP="00FA2F4F">
      <w:pPr>
        <w:pStyle w:val="2"/>
        <w:ind w:firstLine="709"/>
        <w:rPr>
          <w:sz w:val="24"/>
          <w:szCs w:val="24"/>
        </w:rPr>
      </w:pPr>
      <w:r w:rsidRPr="00C26347">
        <w:rPr>
          <w:sz w:val="24"/>
          <w:szCs w:val="24"/>
        </w:rPr>
        <w:lastRenderedPageBreak/>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обучающихся.</w:t>
      </w:r>
    </w:p>
    <w:p w:rsidR="00FA2F4F" w:rsidRPr="00C26347" w:rsidRDefault="00FA2F4F" w:rsidP="00FA2F4F">
      <w:pPr>
        <w:pStyle w:val="2"/>
        <w:ind w:firstLine="709"/>
        <w:rPr>
          <w:sz w:val="24"/>
          <w:szCs w:val="24"/>
        </w:rPr>
      </w:pPr>
    </w:p>
    <w:p w:rsidR="00FA2F4F" w:rsidRPr="00C26347" w:rsidRDefault="00FA2F4F" w:rsidP="00FA2F4F">
      <w:pPr>
        <w:pStyle w:val="2"/>
        <w:ind w:firstLine="709"/>
        <w:rPr>
          <w:sz w:val="24"/>
          <w:szCs w:val="24"/>
        </w:rPr>
      </w:pPr>
      <w:r w:rsidRPr="00C26347">
        <w:rPr>
          <w:sz w:val="24"/>
          <w:szCs w:val="24"/>
        </w:rPr>
        <w:t>РАСПРЕДЕЛЕНИЕ УЧЕБНОГО КУРСА ПО ТЕМАТИКЕ</w:t>
      </w:r>
    </w:p>
    <w:p w:rsidR="00FA2F4F" w:rsidRPr="00C26347" w:rsidRDefault="00FA2F4F" w:rsidP="00FA2F4F">
      <w:pPr>
        <w:pStyle w:val="2"/>
        <w:ind w:firstLine="709"/>
        <w:rPr>
          <w:sz w:val="24"/>
          <w:szCs w:val="24"/>
        </w:rPr>
      </w:pPr>
      <w:r>
        <w:rPr>
          <w:b/>
          <w:sz w:val="24"/>
          <w:szCs w:val="24"/>
        </w:rPr>
        <w:t>1.</w:t>
      </w:r>
      <w:r w:rsidRPr="00C26347">
        <w:rPr>
          <w:b/>
          <w:sz w:val="24"/>
          <w:szCs w:val="24"/>
        </w:rPr>
        <w:t xml:space="preserve"> Мифтан – чынбарлыкка. / От мифа к реальности</w:t>
      </w:r>
      <w:r w:rsidRPr="00C26347">
        <w:rPr>
          <w:sz w:val="24"/>
          <w:szCs w:val="24"/>
        </w:rPr>
        <w:t>.</w:t>
      </w:r>
    </w:p>
    <w:p w:rsidR="00FA2F4F" w:rsidRPr="00C26347" w:rsidRDefault="00FA2F4F" w:rsidP="00FA2F4F">
      <w:pPr>
        <w:pStyle w:val="2"/>
        <w:ind w:firstLine="709"/>
        <w:rPr>
          <w:sz w:val="24"/>
          <w:szCs w:val="24"/>
        </w:rPr>
      </w:pPr>
      <w:r w:rsidRPr="00C26347">
        <w:rPr>
          <w:sz w:val="24"/>
          <w:szCs w:val="24"/>
        </w:rPr>
        <w:t>Повторение сказок, пословиц, загадок. Происхождение мифов, их классификация.</w:t>
      </w:r>
    </w:p>
    <w:p w:rsidR="00FA2F4F" w:rsidRPr="00C26347" w:rsidRDefault="00FA2F4F" w:rsidP="00FA2F4F">
      <w:pPr>
        <w:pStyle w:val="2"/>
        <w:ind w:firstLine="709"/>
        <w:rPr>
          <w:sz w:val="24"/>
          <w:szCs w:val="24"/>
        </w:rPr>
      </w:pPr>
      <w:r w:rsidRPr="00C26347">
        <w:rPr>
          <w:sz w:val="24"/>
          <w:szCs w:val="24"/>
        </w:rPr>
        <w:t>Работа со схемой. Мифы разных народов: «Шүрәле» /«Шурале», «Су иясе» /«Водяная», «Өй иясе» /«Домовой», «Дедал и Икар», «Албасты» / «Демон». Пьеса «Албасты» /«Демон» Р. Батуллы.</w:t>
      </w:r>
    </w:p>
    <w:p w:rsidR="00FA2F4F" w:rsidRPr="00C26347" w:rsidRDefault="00FA2F4F" w:rsidP="00FA2F4F">
      <w:pPr>
        <w:pStyle w:val="2"/>
        <w:ind w:firstLine="709"/>
        <w:rPr>
          <w:sz w:val="24"/>
          <w:szCs w:val="24"/>
        </w:rPr>
      </w:pPr>
      <w:r w:rsidRPr="00C26347">
        <w:rPr>
          <w:sz w:val="24"/>
          <w:szCs w:val="24"/>
        </w:rPr>
        <w:t>Пословицы и поговорки. Отражение в них народной психологии и идеалов.</w:t>
      </w:r>
    </w:p>
    <w:p w:rsidR="00FA2F4F" w:rsidRPr="00C26347" w:rsidRDefault="00FA2F4F" w:rsidP="00FA2F4F">
      <w:pPr>
        <w:pStyle w:val="2"/>
        <w:ind w:firstLine="709"/>
        <w:rPr>
          <w:sz w:val="24"/>
          <w:szCs w:val="24"/>
        </w:rPr>
      </w:pPr>
      <w:r w:rsidRPr="00C26347">
        <w:rPr>
          <w:sz w:val="24"/>
          <w:szCs w:val="24"/>
        </w:rPr>
        <w:t>Повторить мифы, пословицы и поговорки. Тест.</w:t>
      </w:r>
    </w:p>
    <w:p w:rsidR="00FA2F4F" w:rsidRPr="00C26347" w:rsidRDefault="00FA2F4F" w:rsidP="00FA2F4F">
      <w:pPr>
        <w:pStyle w:val="2"/>
        <w:ind w:firstLine="709"/>
        <w:rPr>
          <w:b/>
          <w:sz w:val="24"/>
          <w:szCs w:val="24"/>
        </w:rPr>
      </w:pPr>
      <w:r>
        <w:rPr>
          <w:b/>
          <w:sz w:val="24"/>
          <w:szCs w:val="24"/>
        </w:rPr>
        <w:t>2</w:t>
      </w:r>
      <w:r w:rsidRPr="00C26347">
        <w:rPr>
          <w:b/>
          <w:sz w:val="24"/>
          <w:szCs w:val="24"/>
        </w:rPr>
        <w:t>. Милли моңнар. / Народные мелодии.</w:t>
      </w:r>
    </w:p>
    <w:p w:rsidR="00FA2F4F" w:rsidRPr="00C26347" w:rsidRDefault="00FA2F4F" w:rsidP="00FA2F4F">
      <w:pPr>
        <w:pStyle w:val="2"/>
        <w:ind w:firstLine="709"/>
        <w:rPr>
          <w:sz w:val="24"/>
          <w:szCs w:val="24"/>
        </w:rPr>
      </w:pPr>
      <w:r w:rsidRPr="00C26347">
        <w:rPr>
          <w:sz w:val="24"/>
          <w:szCs w:val="24"/>
        </w:rPr>
        <w:t>Народные песни. Их виды: исторические песни, обрядовые песни, игровые песни и др. Истоическая песня «Көзге ачы җилләрдә» / «Осенние холодные ветра», игровая песня «Кария - Закария». Ритм, рифма игровых песен.</w:t>
      </w:r>
    </w:p>
    <w:p w:rsidR="00FA2F4F" w:rsidRPr="00C26347" w:rsidRDefault="00FA2F4F" w:rsidP="00FA2F4F">
      <w:pPr>
        <w:pStyle w:val="2"/>
        <w:ind w:firstLine="709"/>
        <w:rPr>
          <w:sz w:val="24"/>
          <w:szCs w:val="24"/>
        </w:rPr>
      </w:pPr>
      <w:r w:rsidRPr="00C26347">
        <w:rPr>
          <w:sz w:val="24"/>
          <w:szCs w:val="24"/>
        </w:rPr>
        <w:t>Песеннее сопровождение празников «Каравон» (русский), «Сумбеля» (татарской), «Чуклеме» (чувашский) и др.</w:t>
      </w:r>
    </w:p>
    <w:p w:rsidR="00FA2F4F" w:rsidRPr="00C26347" w:rsidRDefault="00FA2F4F" w:rsidP="00FA2F4F">
      <w:pPr>
        <w:pStyle w:val="2"/>
        <w:ind w:firstLine="709"/>
        <w:rPr>
          <w:sz w:val="24"/>
          <w:szCs w:val="24"/>
        </w:rPr>
      </w:pPr>
      <w:r w:rsidRPr="00C26347">
        <w:rPr>
          <w:sz w:val="24"/>
          <w:szCs w:val="24"/>
        </w:rPr>
        <w:t>Стихотворения «Туган тел» / «Родной язык», «Туган авыл» / «Родная деревня» Г.Тукая. Роль мотивов народных песен.</w:t>
      </w:r>
    </w:p>
    <w:p w:rsidR="00FA2F4F" w:rsidRPr="00C26347" w:rsidRDefault="00FA2F4F" w:rsidP="00FA2F4F">
      <w:pPr>
        <w:pStyle w:val="2"/>
        <w:ind w:firstLine="709"/>
        <w:rPr>
          <w:sz w:val="24"/>
          <w:szCs w:val="24"/>
        </w:rPr>
      </w:pPr>
      <w:r w:rsidRPr="00C26347">
        <w:rPr>
          <w:sz w:val="24"/>
          <w:szCs w:val="24"/>
        </w:rPr>
        <w:t>Изучение Государственного Гимна Республики Татарстан.</w:t>
      </w:r>
    </w:p>
    <w:p w:rsidR="00FA2F4F" w:rsidRPr="00C26347" w:rsidRDefault="00FA2F4F" w:rsidP="00FA2F4F">
      <w:pPr>
        <w:pStyle w:val="2"/>
        <w:ind w:firstLine="709"/>
        <w:rPr>
          <w:b/>
          <w:sz w:val="24"/>
          <w:szCs w:val="24"/>
        </w:rPr>
      </w:pPr>
      <w:r>
        <w:rPr>
          <w:b/>
          <w:sz w:val="24"/>
          <w:szCs w:val="24"/>
        </w:rPr>
        <w:t>3</w:t>
      </w:r>
      <w:r w:rsidRPr="00C26347">
        <w:rPr>
          <w:b/>
          <w:sz w:val="24"/>
          <w:szCs w:val="24"/>
        </w:rPr>
        <w:t>. Кеше кадере. / Ценность человека.</w:t>
      </w:r>
    </w:p>
    <w:p w:rsidR="00FA2F4F" w:rsidRPr="00C26347" w:rsidRDefault="00FA2F4F" w:rsidP="00FA2F4F">
      <w:pPr>
        <w:pStyle w:val="2"/>
        <w:ind w:firstLine="709"/>
        <w:rPr>
          <w:sz w:val="24"/>
          <w:szCs w:val="24"/>
        </w:rPr>
      </w:pPr>
      <w:r w:rsidRPr="00C26347">
        <w:rPr>
          <w:sz w:val="24"/>
          <w:szCs w:val="24"/>
        </w:rPr>
        <w:t>Изучение стихотворения «Өч матур сүз»/ «Три прекрасных слова» Н. Исанбет, басни «Әтәч белән Сандугач» /«Петух и соловей», стихотворения «Ана» / «Мать» М. Гафури.</w:t>
      </w:r>
    </w:p>
    <w:p w:rsidR="00FA2F4F" w:rsidRPr="00C26347" w:rsidRDefault="00FA2F4F" w:rsidP="00FA2F4F">
      <w:pPr>
        <w:pStyle w:val="2"/>
        <w:ind w:firstLine="709"/>
        <w:rPr>
          <w:sz w:val="24"/>
          <w:szCs w:val="24"/>
        </w:rPr>
      </w:pPr>
      <w:r w:rsidRPr="00C26347">
        <w:rPr>
          <w:sz w:val="24"/>
          <w:szCs w:val="24"/>
        </w:rPr>
        <w:t>Изучение поэмы-сказки «Шүрәле»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FA2F4F" w:rsidRPr="00C26347" w:rsidRDefault="00FA2F4F" w:rsidP="00FA2F4F">
      <w:pPr>
        <w:pStyle w:val="2"/>
        <w:ind w:firstLine="709"/>
        <w:rPr>
          <w:sz w:val="24"/>
          <w:szCs w:val="24"/>
        </w:rPr>
      </w:pPr>
      <w:r w:rsidRPr="00C26347">
        <w:rPr>
          <w:sz w:val="24"/>
          <w:szCs w:val="24"/>
        </w:rPr>
        <w:t>Сценическая жизнь поэмы–сказки. Балет по поэме «Шурале» Г.Тукая (композитор Ф.Яруллин).</w:t>
      </w:r>
    </w:p>
    <w:p w:rsidR="00FA2F4F" w:rsidRPr="00C26347" w:rsidRDefault="00FA2F4F" w:rsidP="00FA2F4F">
      <w:pPr>
        <w:pStyle w:val="2"/>
        <w:ind w:firstLine="709"/>
        <w:rPr>
          <w:sz w:val="24"/>
          <w:szCs w:val="24"/>
        </w:rPr>
      </w:pPr>
      <w:r w:rsidRPr="00C26347">
        <w:rPr>
          <w:sz w:val="24"/>
          <w:szCs w:val="24"/>
        </w:rPr>
        <w:t>Творчество М. Джалиля. Изучение стихотворения из цикла «Моабитские тетради»: «Чәчәкләр»/ «Цветы», «Тик булса иде ирек» /«Была бы свобода». Надежда поэта.</w:t>
      </w:r>
    </w:p>
    <w:p w:rsidR="00FA2F4F" w:rsidRPr="00C26347" w:rsidRDefault="00FA2F4F" w:rsidP="00FA2F4F">
      <w:pPr>
        <w:pStyle w:val="2"/>
        <w:ind w:firstLine="709"/>
        <w:rPr>
          <w:sz w:val="24"/>
          <w:szCs w:val="24"/>
        </w:rPr>
      </w:pPr>
      <w:r w:rsidRPr="00C26347">
        <w:rPr>
          <w:sz w:val="24"/>
          <w:szCs w:val="24"/>
        </w:rPr>
        <w:t>Жизнь и творчество А. Еники. Тема родной земли в рассказе «Туган туфрак»/«Родная земля». Замысел автора. Образ главной героини Клары. Образ старика, хранителя ценностей прошлого.</w:t>
      </w:r>
    </w:p>
    <w:p w:rsidR="00FA2F4F" w:rsidRPr="00C26347" w:rsidRDefault="00FA2F4F" w:rsidP="00FA2F4F">
      <w:pPr>
        <w:pStyle w:val="2"/>
        <w:ind w:firstLine="709"/>
        <w:rPr>
          <w:sz w:val="24"/>
          <w:szCs w:val="24"/>
        </w:rPr>
      </w:pPr>
      <w:r w:rsidRPr="00C26347">
        <w:rPr>
          <w:sz w:val="24"/>
          <w:szCs w:val="24"/>
        </w:rPr>
        <w:t>Повторение раздела. Тест.</w:t>
      </w:r>
    </w:p>
    <w:p w:rsidR="00FA2F4F" w:rsidRPr="00C26347" w:rsidRDefault="00FA2F4F" w:rsidP="00FA2F4F">
      <w:pPr>
        <w:pStyle w:val="2"/>
        <w:ind w:firstLine="709"/>
        <w:rPr>
          <w:b/>
          <w:sz w:val="24"/>
          <w:szCs w:val="24"/>
        </w:rPr>
      </w:pPr>
      <w:r>
        <w:rPr>
          <w:b/>
          <w:sz w:val="24"/>
          <w:szCs w:val="24"/>
        </w:rPr>
        <w:lastRenderedPageBreak/>
        <w:t>4</w:t>
      </w:r>
      <w:r w:rsidRPr="00C26347">
        <w:rPr>
          <w:b/>
          <w:sz w:val="24"/>
          <w:szCs w:val="24"/>
        </w:rPr>
        <w:t>. Кыш – табигать могҗизасы. / Чудо природы – зима.</w:t>
      </w:r>
    </w:p>
    <w:p w:rsidR="00FA2F4F" w:rsidRPr="00C26347" w:rsidRDefault="00FA2F4F" w:rsidP="00FA2F4F">
      <w:pPr>
        <w:pStyle w:val="2"/>
        <w:ind w:firstLine="709"/>
        <w:rPr>
          <w:sz w:val="24"/>
          <w:szCs w:val="24"/>
        </w:rPr>
      </w:pPr>
      <w:r w:rsidRPr="00C26347">
        <w:rPr>
          <w:sz w:val="24"/>
          <w:szCs w:val="24"/>
        </w:rPr>
        <w:t>Творческое наследие Г. Ибрагимова. Ознакомление с его рассказом-описанием «Кар ява» / «Снег идет».</w:t>
      </w:r>
    </w:p>
    <w:p w:rsidR="00FA2F4F" w:rsidRPr="00C26347" w:rsidRDefault="00FA2F4F" w:rsidP="00FA2F4F">
      <w:pPr>
        <w:pStyle w:val="2"/>
        <w:ind w:firstLine="709"/>
        <w:rPr>
          <w:sz w:val="24"/>
          <w:szCs w:val="24"/>
        </w:rPr>
      </w:pPr>
      <w:r w:rsidRPr="00C26347">
        <w:rPr>
          <w:sz w:val="24"/>
          <w:szCs w:val="24"/>
        </w:rPr>
        <w:t>Бережное отношение к природе в стихотворениях «Кызыклы хәл» / «Интересный случай» К. Наджми, «Чыршы күлмәкләре» / «Платья ёлки» М. Файзуллиной, «Нәни чыршы» /«Маленькая ёлка» Р. Валиевой.</w:t>
      </w:r>
    </w:p>
    <w:p w:rsidR="00FA2F4F" w:rsidRPr="00C26347" w:rsidRDefault="00FA2F4F" w:rsidP="00FA2F4F">
      <w:pPr>
        <w:pStyle w:val="2"/>
        <w:ind w:firstLine="709"/>
        <w:rPr>
          <w:sz w:val="24"/>
          <w:szCs w:val="24"/>
        </w:rPr>
      </w:pPr>
      <w:r w:rsidRPr="00C26347">
        <w:rPr>
          <w:sz w:val="24"/>
          <w:szCs w:val="24"/>
        </w:rPr>
        <w:t>Проектная работа «Берегите ёлок».</w:t>
      </w:r>
    </w:p>
    <w:p w:rsidR="00FA2F4F" w:rsidRPr="00C26347" w:rsidRDefault="00FA2F4F" w:rsidP="00FA2F4F">
      <w:pPr>
        <w:pStyle w:val="2"/>
        <w:ind w:firstLine="709"/>
        <w:rPr>
          <w:sz w:val="24"/>
          <w:szCs w:val="24"/>
        </w:rPr>
      </w:pPr>
      <w:r w:rsidRPr="00C26347">
        <w:rPr>
          <w:sz w:val="24"/>
          <w:szCs w:val="24"/>
        </w:rPr>
        <w:t>Творчество Т. Миннуллина. Ознакомление с пьесой «Акбай һәм Кыш бабай» / «Акбай и Дед Мороз». Особенности конфликта.</w:t>
      </w:r>
    </w:p>
    <w:p w:rsidR="00FA2F4F" w:rsidRPr="00C26347" w:rsidRDefault="00FA2F4F" w:rsidP="00FA2F4F">
      <w:pPr>
        <w:pStyle w:val="2"/>
        <w:ind w:firstLine="709"/>
        <w:rPr>
          <w:b/>
          <w:sz w:val="24"/>
          <w:szCs w:val="24"/>
        </w:rPr>
      </w:pPr>
      <w:r>
        <w:rPr>
          <w:b/>
          <w:sz w:val="24"/>
          <w:szCs w:val="24"/>
        </w:rPr>
        <w:t>5</w:t>
      </w:r>
      <w:r w:rsidRPr="00C26347">
        <w:rPr>
          <w:b/>
          <w:sz w:val="24"/>
          <w:szCs w:val="24"/>
        </w:rPr>
        <w:t>. Аң-белем. / Образование и просвещение.</w:t>
      </w:r>
    </w:p>
    <w:p w:rsidR="00FA2F4F" w:rsidRPr="00C26347" w:rsidRDefault="00FA2F4F" w:rsidP="00FA2F4F">
      <w:pPr>
        <w:pStyle w:val="2"/>
        <w:ind w:firstLine="709"/>
        <w:rPr>
          <w:sz w:val="24"/>
          <w:szCs w:val="24"/>
        </w:rPr>
      </w:pPr>
      <w:r w:rsidRPr="00C26347">
        <w:rPr>
          <w:sz w:val="24"/>
          <w:szCs w:val="24"/>
        </w:rPr>
        <w:t>Научное и литературное творчество Каюма Насыри(1825-1902). Его деятельность по изучению фольклора, этнографии, литературы, истории татар. Фантастический сюжет повести К.Насыри «Әбүгалисина» / «Авиценна». Отражение просветительских идеалов автора.</w:t>
      </w:r>
    </w:p>
    <w:p w:rsidR="00FA2F4F" w:rsidRPr="00C26347" w:rsidRDefault="00FA2F4F" w:rsidP="00FA2F4F">
      <w:pPr>
        <w:pStyle w:val="2"/>
        <w:ind w:firstLine="709"/>
        <w:rPr>
          <w:sz w:val="24"/>
          <w:szCs w:val="24"/>
        </w:rPr>
      </w:pPr>
      <w:r w:rsidRPr="00C26347">
        <w:rPr>
          <w:sz w:val="24"/>
          <w:szCs w:val="24"/>
        </w:rPr>
        <w:t>Музей К. Насыри в деревне Ачасыр Зеленодольского района РТ.</w:t>
      </w:r>
    </w:p>
    <w:p w:rsidR="00FA2F4F" w:rsidRPr="00C26347" w:rsidRDefault="00FA2F4F" w:rsidP="00FA2F4F">
      <w:pPr>
        <w:pStyle w:val="2"/>
        <w:ind w:firstLine="709"/>
        <w:rPr>
          <w:sz w:val="24"/>
          <w:szCs w:val="24"/>
        </w:rPr>
      </w:pPr>
      <w:r w:rsidRPr="00C26347">
        <w:rPr>
          <w:sz w:val="24"/>
          <w:szCs w:val="24"/>
        </w:rPr>
        <w:t>Жизнь и творчество Г. Сабитова. Ознакомление с его рассказом «Чүкеч» /«Молоток». Осознанный выбор профессии. Изучение стихотворения Г. Зайнашевой «Кем булырга?» / «Кем быть?».</w:t>
      </w:r>
    </w:p>
    <w:p w:rsidR="00FA2F4F" w:rsidRPr="00C26347" w:rsidRDefault="00FA2F4F" w:rsidP="00FA2F4F">
      <w:pPr>
        <w:pStyle w:val="2"/>
        <w:ind w:firstLine="709"/>
        <w:rPr>
          <w:sz w:val="24"/>
          <w:szCs w:val="24"/>
        </w:rPr>
      </w:pPr>
      <w:r w:rsidRPr="00C26347">
        <w:rPr>
          <w:sz w:val="24"/>
          <w:szCs w:val="24"/>
        </w:rPr>
        <w:t>Изучение рассказа «Сәйдәшнең яшьлеге» / «Молодость Сайдаша» М. Латифуллина.</w:t>
      </w:r>
    </w:p>
    <w:p w:rsidR="00FA2F4F" w:rsidRPr="00C26347" w:rsidRDefault="00FA2F4F" w:rsidP="00FA2F4F">
      <w:pPr>
        <w:pStyle w:val="2"/>
        <w:ind w:firstLine="709"/>
        <w:rPr>
          <w:sz w:val="24"/>
          <w:szCs w:val="24"/>
        </w:rPr>
      </w:pPr>
      <w:r w:rsidRPr="00C26347">
        <w:rPr>
          <w:sz w:val="24"/>
          <w:szCs w:val="24"/>
        </w:rPr>
        <w:t>Творчество А. Алиша. Ознакомление с его рассказом «Әни ялга киткәч» / «Когда мама уехала отдыхать».</w:t>
      </w:r>
    </w:p>
    <w:p w:rsidR="00FA2F4F" w:rsidRPr="00C26347" w:rsidRDefault="00FA2F4F" w:rsidP="00FA2F4F">
      <w:pPr>
        <w:pStyle w:val="2"/>
        <w:ind w:firstLine="709"/>
        <w:rPr>
          <w:sz w:val="24"/>
          <w:szCs w:val="24"/>
        </w:rPr>
      </w:pPr>
      <w:r w:rsidRPr="00C26347">
        <w:rPr>
          <w:sz w:val="24"/>
          <w:szCs w:val="24"/>
        </w:rPr>
        <w:t>Творчество Ф. Яруллина. Изучение рассказа «Кояштагы тап» /«Пятно на солнце».</w:t>
      </w:r>
    </w:p>
    <w:p w:rsidR="00FA2F4F" w:rsidRPr="00C26347" w:rsidRDefault="00FA2F4F" w:rsidP="00FA2F4F">
      <w:pPr>
        <w:pStyle w:val="2"/>
        <w:ind w:firstLine="709"/>
        <w:rPr>
          <w:sz w:val="24"/>
          <w:szCs w:val="24"/>
        </w:rPr>
      </w:pPr>
      <w:r w:rsidRPr="00C26347">
        <w:rPr>
          <w:sz w:val="24"/>
          <w:szCs w:val="24"/>
        </w:rPr>
        <w:t>Творчество Р. Файзуллина. Тема матери в литературе. Стихотворение «Бердәнбер» /«Единственная».</w:t>
      </w:r>
    </w:p>
    <w:p w:rsidR="00FA2F4F" w:rsidRPr="00C26347" w:rsidRDefault="00FA2F4F" w:rsidP="00FA2F4F">
      <w:pPr>
        <w:pStyle w:val="2"/>
        <w:ind w:firstLine="709"/>
        <w:rPr>
          <w:b/>
          <w:sz w:val="24"/>
          <w:szCs w:val="24"/>
        </w:rPr>
      </w:pPr>
      <w:r>
        <w:rPr>
          <w:b/>
          <w:sz w:val="24"/>
          <w:szCs w:val="24"/>
        </w:rPr>
        <w:t>6</w:t>
      </w:r>
      <w:r w:rsidRPr="00C26347">
        <w:rPr>
          <w:b/>
          <w:sz w:val="24"/>
          <w:szCs w:val="24"/>
        </w:rPr>
        <w:t>. Дуслык кадере. / Цена дружбы.</w:t>
      </w:r>
    </w:p>
    <w:p w:rsidR="00FA2F4F" w:rsidRPr="00C26347" w:rsidRDefault="00FA2F4F" w:rsidP="00FA2F4F">
      <w:pPr>
        <w:pStyle w:val="2"/>
        <w:ind w:firstLine="709"/>
        <w:rPr>
          <w:sz w:val="24"/>
          <w:szCs w:val="24"/>
        </w:rPr>
      </w:pPr>
      <w:r w:rsidRPr="00C26347">
        <w:rPr>
          <w:sz w:val="24"/>
          <w:szCs w:val="24"/>
        </w:rPr>
        <w:t>Жизнь и творчество Дардеменда. Рассказ «Ике туган» / «Два брата». Содержание текста, Роль образов природы.</w:t>
      </w:r>
    </w:p>
    <w:p w:rsidR="00FA2F4F" w:rsidRPr="00C26347" w:rsidRDefault="00FA2F4F" w:rsidP="00FA2F4F">
      <w:pPr>
        <w:pStyle w:val="2"/>
        <w:ind w:firstLine="709"/>
        <w:rPr>
          <w:sz w:val="24"/>
          <w:szCs w:val="24"/>
        </w:rPr>
      </w:pPr>
      <w:r w:rsidRPr="00C26347">
        <w:rPr>
          <w:sz w:val="24"/>
          <w:szCs w:val="24"/>
        </w:rPr>
        <w:t>Жизнь и творчество Х. Такташа. Ознакомление с произведением «Мокамай».</w:t>
      </w:r>
    </w:p>
    <w:p w:rsidR="00FA2F4F" w:rsidRPr="00C26347" w:rsidRDefault="00FA2F4F" w:rsidP="00FA2F4F">
      <w:pPr>
        <w:pStyle w:val="2"/>
        <w:ind w:firstLine="709"/>
        <w:rPr>
          <w:sz w:val="24"/>
          <w:szCs w:val="24"/>
        </w:rPr>
      </w:pPr>
      <w:r w:rsidRPr="00C26347">
        <w:rPr>
          <w:sz w:val="24"/>
          <w:szCs w:val="24"/>
        </w:rPr>
        <w:t>Эстетический идеал поэта. Цена дружбы.</w:t>
      </w:r>
    </w:p>
    <w:p w:rsidR="00FA2F4F" w:rsidRPr="00C26347" w:rsidRDefault="00FA2F4F" w:rsidP="00FA2F4F">
      <w:pPr>
        <w:pStyle w:val="2"/>
        <w:ind w:firstLine="709"/>
        <w:rPr>
          <w:sz w:val="24"/>
          <w:szCs w:val="24"/>
        </w:rPr>
      </w:pPr>
      <w:r w:rsidRPr="00C26347">
        <w:rPr>
          <w:sz w:val="24"/>
          <w:szCs w:val="24"/>
        </w:rPr>
        <w:t>Многогранная деятельность Р. Хариса. Ознакомление с пьесой «Серле алан» /«Секретная поляна».</w:t>
      </w:r>
    </w:p>
    <w:p w:rsidR="00FA2F4F" w:rsidRPr="00C26347" w:rsidRDefault="00FA2F4F" w:rsidP="00FA2F4F">
      <w:pPr>
        <w:pStyle w:val="2"/>
        <w:ind w:firstLine="709"/>
        <w:rPr>
          <w:sz w:val="24"/>
          <w:szCs w:val="24"/>
        </w:rPr>
      </w:pPr>
      <w:r w:rsidRPr="00C26347">
        <w:rPr>
          <w:sz w:val="24"/>
          <w:szCs w:val="24"/>
        </w:rPr>
        <w:t>Ознакомление со стихотворениями «Дуслык балы» /«Мед дружбы» Ш. Галиева, «Дуслык, чын дуслык» / «Дружба, настоящая дружба» Э. Шарифуллиной.</w:t>
      </w:r>
    </w:p>
    <w:p w:rsidR="00FA2F4F" w:rsidRPr="00C26347" w:rsidRDefault="00FA2F4F" w:rsidP="00FA2F4F">
      <w:pPr>
        <w:pStyle w:val="2"/>
        <w:ind w:firstLine="709"/>
        <w:rPr>
          <w:sz w:val="24"/>
          <w:szCs w:val="24"/>
        </w:rPr>
      </w:pPr>
      <w:r w:rsidRPr="00C26347">
        <w:rPr>
          <w:sz w:val="24"/>
          <w:szCs w:val="24"/>
        </w:rPr>
        <w:t>Взаимоотношения между людьми.</w:t>
      </w:r>
    </w:p>
    <w:p w:rsidR="00FA2F4F" w:rsidRPr="00C26347" w:rsidRDefault="00FA2F4F" w:rsidP="00FA2F4F">
      <w:pPr>
        <w:pStyle w:val="2"/>
        <w:ind w:firstLine="709"/>
        <w:rPr>
          <w:b/>
          <w:sz w:val="24"/>
          <w:szCs w:val="24"/>
        </w:rPr>
      </w:pPr>
      <w:r>
        <w:rPr>
          <w:b/>
          <w:sz w:val="24"/>
          <w:szCs w:val="24"/>
        </w:rPr>
        <w:t>7</w:t>
      </w:r>
      <w:r w:rsidRPr="00C26347">
        <w:rPr>
          <w:b/>
          <w:sz w:val="24"/>
          <w:szCs w:val="24"/>
        </w:rPr>
        <w:t>. Сатира.</w:t>
      </w:r>
    </w:p>
    <w:p w:rsidR="00FA2F4F" w:rsidRPr="00C26347" w:rsidRDefault="00FA2F4F" w:rsidP="00FA2F4F">
      <w:pPr>
        <w:pStyle w:val="2"/>
        <w:ind w:firstLine="709"/>
        <w:rPr>
          <w:sz w:val="24"/>
          <w:szCs w:val="24"/>
        </w:rPr>
      </w:pPr>
      <w:r w:rsidRPr="00C26347">
        <w:rPr>
          <w:sz w:val="24"/>
          <w:szCs w:val="24"/>
        </w:rPr>
        <w:t>Творчество Ф. Шафигуллина. Ознакомление с его произведениями «Ике тиен акча» /«Две копейки», «Акбай һәм Карабай» / «Акбай и Карабай». Сатирический стиль в произведениях Ф.Шафигуллина.</w:t>
      </w:r>
    </w:p>
    <w:p w:rsidR="00FA2F4F" w:rsidRPr="00C26347" w:rsidRDefault="00FA2F4F" w:rsidP="00FA2F4F">
      <w:pPr>
        <w:pStyle w:val="2"/>
        <w:ind w:firstLine="709"/>
        <w:rPr>
          <w:sz w:val="24"/>
          <w:szCs w:val="24"/>
        </w:rPr>
      </w:pPr>
      <w:r w:rsidRPr="00C26347">
        <w:rPr>
          <w:sz w:val="24"/>
          <w:szCs w:val="24"/>
        </w:rPr>
        <w:t>Музей-квартира писателя в г. Зеленодольске РТ.</w:t>
      </w:r>
    </w:p>
    <w:p w:rsidR="00FA2F4F" w:rsidRPr="00C26347" w:rsidRDefault="00FA2F4F" w:rsidP="00FA2F4F">
      <w:pPr>
        <w:pStyle w:val="2"/>
        <w:ind w:firstLine="709"/>
        <w:rPr>
          <w:sz w:val="24"/>
          <w:szCs w:val="24"/>
        </w:rPr>
      </w:pPr>
      <w:r w:rsidRPr="00C26347">
        <w:rPr>
          <w:sz w:val="24"/>
          <w:szCs w:val="24"/>
        </w:rPr>
        <w:t>Ознакомление с переводами Василия Радлова. Просветительские идеи ученого.</w:t>
      </w:r>
    </w:p>
    <w:p w:rsidR="00FA2F4F" w:rsidRPr="00C26347" w:rsidRDefault="00FA2F4F" w:rsidP="00FA2F4F">
      <w:pPr>
        <w:pStyle w:val="2"/>
        <w:ind w:firstLine="709"/>
        <w:rPr>
          <w:sz w:val="24"/>
          <w:szCs w:val="24"/>
        </w:rPr>
      </w:pPr>
      <w:r w:rsidRPr="00C26347">
        <w:rPr>
          <w:sz w:val="24"/>
          <w:szCs w:val="24"/>
        </w:rPr>
        <w:t>Ознакомление с его рассказом «Шаян кеше» / «Шутник».</w:t>
      </w:r>
    </w:p>
    <w:p w:rsidR="00FA2F4F" w:rsidRPr="00C26347" w:rsidRDefault="00FA2F4F" w:rsidP="00FA2F4F">
      <w:pPr>
        <w:pStyle w:val="2"/>
        <w:ind w:firstLine="709"/>
        <w:rPr>
          <w:sz w:val="24"/>
          <w:szCs w:val="24"/>
        </w:rPr>
      </w:pPr>
      <w:r w:rsidRPr="00C26347">
        <w:rPr>
          <w:sz w:val="24"/>
          <w:szCs w:val="24"/>
        </w:rPr>
        <w:t>Чтение стихотворения Ш. Галиева «Атлап чыктым Иделне» / «Перешагнул через Волгу», «Курыкма, тимим» / «Не бойся, не трону».</w:t>
      </w:r>
    </w:p>
    <w:p w:rsidR="00FA2F4F" w:rsidRPr="00C26347" w:rsidRDefault="00FA2F4F" w:rsidP="00FA2F4F">
      <w:pPr>
        <w:pStyle w:val="2"/>
        <w:ind w:firstLine="709"/>
        <w:rPr>
          <w:b/>
          <w:sz w:val="24"/>
          <w:szCs w:val="24"/>
        </w:rPr>
      </w:pPr>
      <w:r>
        <w:rPr>
          <w:b/>
          <w:sz w:val="24"/>
          <w:szCs w:val="24"/>
        </w:rPr>
        <w:t>8</w:t>
      </w:r>
      <w:r w:rsidRPr="00C26347">
        <w:rPr>
          <w:b/>
          <w:sz w:val="24"/>
          <w:szCs w:val="24"/>
        </w:rPr>
        <w:t>. Ел фасыллары. / Времена года.</w:t>
      </w:r>
    </w:p>
    <w:p w:rsidR="00FA2F4F" w:rsidRPr="00C26347" w:rsidRDefault="00FA2F4F" w:rsidP="00FA2F4F">
      <w:pPr>
        <w:pStyle w:val="2"/>
        <w:ind w:firstLine="709"/>
        <w:rPr>
          <w:sz w:val="24"/>
          <w:szCs w:val="24"/>
        </w:rPr>
      </w:pPr>
      <w:r w:rsidRPr="00C26347">
        <w:rPr>
          <w:sz w:val="24"/>
          <w:szCs w:val="24"/>
        </w:rPr>
        <w:t>Изучение стихотворения Р. Ахметзянова «Иртәәле» / «Рано ещё», рассказа Г. Рахима «Апрель».</w:t>
      </w:r>
    </w:p>
    <w:p w:rsidR="00FA2F4F" w:rsidRPr="00C26347" w:rsidRDefault="00FA2F4F" w:rsidP="00FA2F4F">
      <w:pPr>
        <w:pStyle w:val="2"/>
        <w:ind w:firstLine="709"/>
        <w:rPr>
          <w:sz w:val="24"/>
          <w:szCs w:val="24"/>
        </w:rPr>
      </w:pPr>
      <w:r w:rsidRPr="00C26347">
        <w:rPr>
          <w:sz w:val="24"/>
          <w:szCs w:val="24"/>
        </w:rPr>
        <w:lastRenderedPageBreak/>
        <w:t>Жизнь и творчество Г. Баширова. Изучение отрывка из повести «Туган ягым – яшел бишек» / «Родная сторона – колыбель моя»: «Язгы сабан туйлары» / «Весенние сабантуи».</w:t>
      </w:r>
    </w:p>
    <w:p w:rsidR="00FA2F4F" w:rsidRPr="00C26347" w:rsidRDefault="00FA2F4F" w:rsidP="00FA2F4F">
      <w:pPr>
        <w:pStyle w:val="2"/>
        <w:ind w:firstLine="709"/>
        <w:rPr>
          <w:sz w:val="24"/>
          <w:szCs w:val="24"/>
        </w:rPr>
      </w:pPr>
      <w:r w:rsidRPr="00C26347">
        <w:rPr>
          <w:sz w:val="24"/>
          <w:szCs w:val="24"/>
        </w:rPr>
        <w:t>Ознакомление с картиной Л. Фаттахова «Сабантуй». Чтение детского журнала «Сабантуй».</w:t>
      </w:r>
    </w:p>
    <w:p w:rsidR="00FA2F4F" w:rsidRPr="00C26347" w:rsidRDefault="00FA2F4F" w:rsidP="00FA2F4F">
      <w:pPr>
        <w:pStyle w:val="2"/>
        <w:ind w:firstLine="709"/>
        <w:rPr>
          <w:b/>
          <w:sz w:val="24"/>
          <w:szCs w:val="24"/>
        </w:rPr>
      </w:pPr>
      <w:r>
        <w:rPr>
          <w:b/>
          <w:sz w:val="24"/>
          <w:szCs w:val="24"/>
        </w:rPr>
        <w:t>9</w:t>
      </w:r>
      <w:r w:rsidRPr="00C26347">
        <w:rPr>
          <w:b/>
          <w:sz w:val="24"/>
          <w:szCs w:val="24"/>
        </w:rPr>
        <w:t>. Халык хаклы. / Народ правдив.</w:t>
      </w:r>
    </w:p>
    <w:p w:rsidR="00FA2F4F" w:rsidRPr="00C26347" w:rsidRDefault="00FA2F4F" w:rsidP="00FA2F4F">
      <w:pPr>
        <w:pStyle w:val="2"/>
        <w:ind w:firstLine="709"/>
        <w:rPr>
          <w:sz w:val="24"/>
          <w:szCs w:val="24"/>
        </w:rPr>
      </w:pPr>
      <w:r w:rsidRPr="00C26347">
        <w:rPr>
          <w:sz w:val="24"/>
          <w:szCs w:val="24"/>
        </w:rPr>
        <w:t>Повторение ранее изученных жанров фольклора. Работа со схемой. Народная жизнь и быт в обрядовом фольклоре. Семейные (рождение ребёнка, свадьба и др.) и календарные обряды. Трансформация обрядов в письменной литературе (Ф. Бурнаш «Яшь йөрәкләр» / «Молодые сердца» (драма).</w:t>
      </w:r>
    </w:p>
    <w:p w:rsidR="00FA2F4F" w:rsidRPr="00C26347" w:rsidRDefault="00FA2F4F" w:rsidP="00FA2F4F">
      <w:pPr>
        <w:pStyle w:val="2"/>
        <w:ind w:firstLine="709"/>
        <w:rPr>
          <w:sz w:val="24"/>
          <w:szCs w:val="24"/>
        </w:rPr>
      </w:pPr>
      <w:r w:rsidRPr="00C26347">
        <w:rPr>
          <w:sz w:val="24"/>
          <w:szCs w:val="24"/>
        </w:rPr>
        <w:t>Баиты, их поэтические особенности («Сак-Сок»/ «Сак-Сук»), мунаджаты («Илемне онытмам» / «Не забуду Родину»).</w:t>
      </w:r>
    </w:p>
    <w:p w:rsidR="00FA2F4F" w:rsidRPr="00C26347" w:rsidRDefault="00FA2F4F" w:rsidP="00FA2F4F">
      <w:pPr>
        <w:pStyle w:val="2"/>
        <w:ind w:firstLine="709"/>
        <w:rPr>
          <w:sz w:val="24"/>
          <w:szCs w:val="24"/>
        </w:rPr>
      </w:pPr>
      <w:r w:rsidRPr="00C26347">
        <w:rPr>
          <w:sz w:val="24"/>
          <w:szCs w:val="24"/>
        </w:rPr>
        <w:t>Отражение фольклорных мотивов в творчестве Г.Тукая («Милли моңнар» /«Национальные напевы»</w:t>
      </w:r>
    </w:p>
    <w:p w:rsidR="00FA2F4F" w:rsidRPr="00C26347" w:rsidRDefault="00FA2F4F" w:rsidP="00FA2F4F">
      <w:pPr>
        <w:pStyle w:val="2"/>
        <w:ind w:firstLine="709"/>
        <w:rPr>
          <w:sz w:val="24"/>
          <w:szCs w:val="24"/>
        </w:rPr>
      </w:pPr>
      <w:r w:rsidRPr="00C26347">
        <w:rPr>
          <w:sz w:val="24"/>
          <w:szCs w:val="24"/>
        </w:rPr>
        <w:t>Проект о Г.Тукае «Творчество поэта». Тест.</w:t>
      </w:r>
    </w:p>
    <w:p w:rsidR="00FA2F4F" w:rsidRPr="00C26347" w:rsidRDefault="00FA2F4F" w:rsidP="00FA2F4F">
      <w:pPr>
        <w:pStyle w:val="2"/>
        <w:ind w:firstLine="709"/>
        <w:rPr>
          <w:sz w:val="24"/>
          <w:szCs w:val="24"/>
        </w:rPr>
      </w:pPr>
      <w:r>
        <w:rPr>
          <w:b/>
          <w:sz w:val="24"/>
          <w:szCs w:val="24"/>
        </w:rPr>
        <w:t>10</w:t>
      </w:r>
      <w:r w:rsidRPr="00C26347">
        <w:rPr>
          <w:b/>
          <w:sz w:val="24"/>
          <w:szCs w:val="24"/>
        </w:rPr>
        <w:t>. Аксакаллар сүзе. / Слово мудрецов</w:t>
      </w:r>
      <w:r w:rsidRPr="00C26347">
        <w:rPr>
          <w:sz w:val="24"/>
          <w:szCs w:val="24"/>
        </w:rPr>
        <w:t>.</w:t>
      </w:r>
    </w:p>
    <w:p w:rsidR="00FA2F4F" w:rsidRPr="00C26347" w:rsidRDefault="00FA2F4F" w:rsidP="00FA2F4F">
      <w:pPr>
        <w:pStyle w:val="2"/>
        <w:ind w:firstLine="709"/>
        <w:rPr>
          <w:sz w:val="24"/>
          <w:szCs w:val="24"/>
        </w:rPr>
      </w:pPr>
      <w:r w:rsidRPr="00C26347">
        <w:rPr>
          <w:sz w:val="24"/>
          <w:szCs w:val="24"/>
        </w:rPr>
        <w:t>Творчество Ф. Амирхана. Связь татарской литературы с фольклором и мифологией.</w:t>
      </w:r>
    </w:p>
    <w:p w:rsidR="00FA2F4F" w:rsidRPr="00C26347" w:rsidRDefault="00FA2F4F" w:rsidP="00FA2F4F">
      <w:pPr>
        <w:pStyle w:val="2"/>
        <w:ind w:firstLine="709"/>
        <w:rPr>
          <w:sz w:val="24"/>
          <w:szCs w:val="24"/>
        </w:rPr>
      </w:pPr>
      <w:r w:rsidRPr="00C26347">
        <w:rPr>
          <w:sz w:val="24"/>
          <w:szCs w:val="24"/>
        </w:rPr>
        <w:t>Ф.Амирхан «Ай өстендә Зөһрә кыз» / «Зухра на Луне». Система образов в сказке, символические образы. Авторский комментарий происходящих событий.</w:t>
      </w:r>
    </w:p>
    <w:p w:rsidR="00FA2F4F" w:rsidRPr="00C26347" w:rsidRDefault="00FA2F4F" w:rsidP="00FA2F4F">
      <w:pPr>
        <w:pStyle w:val="2"/>
        <w:ind w:firstLine="709"/>
        <w:rPr>
          <w:sz w:val="24"/>
          <w:szCs w:val="24"/>
        </w:rPr>
      </w:pPr>
      <w:r w:rsidRPr="00C26347">
        <w:rPr>
          <w:sz w:val="24"/>
          <w:szCs w:val="24"/>
        </w:rPr>
        <w:t>Творчество Г. Ибрагимова. Изображение народной жизни («Алмачуар» / «Чубарый»).</w:t>
      </w:r>
    </w:p>
    <w:p w:rsidR="00FA2F4F" w:rsidRPr="00C26347" w:rsidRDefault="00FA2F4F" w:rsidP="00FA2F4F">
      <w:pPr>
        <w:pStyle w:val="2"/>
        <w:ind w:firstLine="709"/>
        <w:rPr>
          <w:sz w:val="24"/>
          <w:szCs w:val="24"/>
        </w:rPr>
      </w:pPr>
      <w:r w:rsidRPr="00C26347">
        <w:rPr>
          <w:sz w:val="24"/>
          <w:szCs w:val="24"/>
        </w:rPr>
        <w:t>Система образов в произведении, образ Алмачуара. Любовь Закира к лошади.</w:t>
      </w:r>
    </w:p>
    <w:p w:rsidR="00FA2F4F" w:rsidRPr="00C26347" w:rsidRDefault="00FA2F4F" w:rsidP="00FA2F4F">
      <w:pPr>
        <w:pStyle w:val="2"/>
        <w:ind w:firstLine="709"/>
        <w:rPr>
          <w:sz w:val="24"/>
          <w:szCs w:val="24"/>
        </w:rPr>
      </w:pPr>
      <w:r w:rsidRPr="00C26347">
        <w:rPr>
          <w:sz w:val="24"/>
          <w:szCs w:val="24"/>
        </w:rPr>
        <w:t>Национальная одежда, предметы обихода.</w:t>
      </w:r>
    </w:p>
    <w:p w:rsidR="00FA2F4F" w:rsidRPr="00C26347" w:rsidRDefault="00FA2F4F" w:rsidP="00FA2F4F">
      <w:pPr>
        <w:pStyle w:val="2"/>
        <w:ind w:firstLine="709"/>
        <w:rPr>
          <w:sz w:val="24"/>
          <w:szCs w:val="24"/>
        </w:rPr>
      </w:pPr>
      <w:r w:rsidRPr="00C26347">
        <w:rPr>
          <w:sz w:val="24"/>
          <w:szCs w:val="24"/>
        </w:rPr>
        <w:t>Р.Миннуллин «Килен төшкәндә» /«Встреча невесты».</w:t>
      </w:r>
    </w:p>
    <w:p w:rsidR="00FA2F4F" w:rsidRPr="00C26347" w:rsidRDefault="00FA2F4F" w:rsidP="00FA2F4F">
      <w:pPr>
        <w:pStyle w:val="2"/>
        <w:ind w:firstLine="709"/>
        <w:rPr>
          <w:sz w:val="24"/>
          <w:szCs w:val="24"/>
        </w:rPr>
      </w:pPr>
      <w:r w:rsidRPr="00C26347">
        <w:rPr>
          <w:sz w:val="24"/>
          <w:szCs w:val="24"/>
        </w:rPr>
        <w:t>Деятельность композитора Р. Яхина.</w:t>
      </w:r>
    </w:p>
    <w:p w:rsidR="00FA2F4F" w:rsidRPr="00C26347" w:rsidRDefault="00FA2F4F" w:rsidP="00FA2F4F">
      <w:pPr>
        <w:pStyle w:val="2"/>
        <w:ind w:firstLine="709"/>
        <w:rPr>
          <w:sz w:val="24"/>
          <w:szCs w:val="24"/>
        </w:rPr>
      </w:pPr>
      <w:r w:rsidRPr="00C26347">
        <w:rPr>
          <w:sz w:val="24"/>
          <w:szCs w:val="24"/>
        </w:rPr>
        <w:t>Изучение стихотворения Х. Мударрисовой «Көмеш дага» / «Серебренная подкова».</w:t>
      </w:r>
    </w:p>
    <w:p w:rsidR="00FA2F4F" w:rsidRPr="00C26347" w:rsidRDefault="00FA2F4F" w:rsidP="00FA2F4F">
      <w:pPr>
        <w:pStyle w:val="2"/>
        <w:ind w:firstLine="709"/>
        <w:rPr>
          <w:b/>
          <w:sz w:val="24"/>
          <w:szCs w:val="24"/>
        </w:rPr>
      </w:pPr>
      <w:r>
        <w:rPr>
          <w:b/>
          <w:sz w:val="24"/>
          <w:szCs w:val="24"/>
        </w:rPr>
        <w:t>11</w:t>
      </w:r>
      <w:r w:rsidRPr="00C26347">
        <w:rPr>
          <w:b/>
          <w:sz w:val="24"/>
          <w:szCs w:val="24"/>
        </w:rPr>
        <w:t>. Ил язмышы ышанычлы кулларда. / Судьба страны в надёжных руках.</w:t>
      </w:r>
    </w:p>
    <w:p w:rsidR="00FA2F4F" w:rsidRPr="00C26347" w:rsidRDefault="00FA2F4F" w:rsidP="00FA2F4F">
      <w:pPr>
        <w:pStyle w:val="2"/>
        <w:ind w:firstLine="709"/>
        <w:rPr>
          <w:sz w:val="24"/>
          <w:szCs w:val="24"/>
        </w:rPr>
      </w:pPr>
      <w:r w:rsidRPr="00C26347">
        <w:rPr>
          <w:sz w:val="24"/>
          <w:szCs w:val="24"/>
        </w:rPr>
        <w:t>Ознакомление со стихотворением «Ил язмышы – ир язмышы» /«Судьба родины –судьба мужчины» А. Маликова, стихотворением в прозе «Сагыну» / «Тоска» Г. Кутуя.</w:t>
      </w:r>
    </w:p>
    <w:p w:rsidR="00FA2F4F" w:rsidRPr="00C26347" w:rsidRDefault="00FA2F4F" w:rsidP="00FA2F4F">
      <w:pPr>
        <w:pStyle w:val="2"/>
        <w:ind w:firstLine="709"/>
        <w:rPr>
          <w:sz w:val="24"/>
          <w:szCs w:val="24"/>
        </w:rPr>
      </w:pPr>
      <w:r w:rsidRPr="00C26347">
        <w:rPr>
          <w:sz w:val="24"/>
          <w:szCs w:val="24"/>
        </w:rPr>
        <w:t>Жизнь и творчество С. Хакима. Поэма «Бакчачылар» / «Садоводы». Изображение жизни тыла в военное время. Стихотворение «Бу кырлар, бу үзәннәрдә...» / «В этих полях, долинах...» С.Хакима. Образ родного края, мифологизация образа родины.</w:t>
      </w:r>
    </w:p>
    <w:p w:rsidR="00FA2F4F" w:rsidRPr="00C26347" w:rsidRDefault="00FA2F4F" w:rsidP="00FA2F4F">
      <w:pPr>
        <w:pStyle w:val="2"/>
        <w:ind w:firstLine="709"/>
        <w:rPr>
          <w:sz w:val="24"/>
          <w:szCs w:val="24"/>
        </w:rPr>
      </w:pPr>
      <w:r w:rsidRPr="00C26347">
        <w:rPr>
          <w:sz w:val="24"/>
          <w:szCs w:val="24"/>
        </w:rPr>
        <w:t>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w:t>
      </w:r>
    </w:p>
    <w:p w:rsidR="00FA2F4F" w:rsidRPr="00C26347" w:rsidRDefault="00FA2F4F" w:rsidP="00FA2F4F">
      <w:pPr>
        <w:pStyle w:val="2"/>
        <w:ind w:firstLine="709"/>
        <w:rPr>
          <w:sz w:val="24"/>
          <w:szCs w:val="24"/>
        </w:rPr>
      </w:pPr>
      <w:r w:rsidRPr="00C26347">
        <w:rPr>
          <w:sz w:val="24"/>
          <w:szCs w:val="24"/>
        </w:rPr>
        <w:t>Творчество Р. Тухватуллина. Фрагментарное изучение его повести «Җиләкле аланнар» / «Ягодные поляны». Сюжетная линия. Ностальгия по детству, по прошлому.</w:t>
      </w:r>
    </w:p>
    <w:p w:rsidR="00FA2F4F" w:rsidRPr="00C26347" w:rsidRDefault="00FA2F4F" w:rsidP="00FA2F4F">
      <w:pPr>
        <w:pStyle w:val="2"/>
        <w:ind w:firstLine="709"/>
        <w:rPr>
          <w:sz w:val="24"/>
          <w:szCs w:val="24"/>
        </w:rPr>
      </w:pPr>
      <w:r w:rsidRPr="00C26347">
        <w:rPr>
          <w:sz w:val="24"/>
          <w:szCs w:val="24"/>
        </w:rPr>
        <w:t>Мальчик-рассказчик и совпадающий с автором повествователь.</w:t>
      </w:r>
    </w:p>
    <w:p w:rsidR="00FA2F4F" w:rsidRPr="00C26347" w:rsidRDefault="00FA2F4F" w:rsidP="00FA2F4F">
      <w:pPr>
        <w:pStyle w:val="2"/>
        <w:ind w:firstLine="709"/>
        <w:rPr>
          <w:sz w:val="24"/>
          <w:szCs w:val="24"/>
        </w:rPr>
      </w:pPr>
      <w:r w:rsidRPr="00C26347">
        <w:rPr>
          <w:sz w:val="24"/>
          <w:szCs w:val="24"/>
        </w:rPr>
        <w:t>Творчество М. Магдиева. Ознакомление с повестью «Без – кырык беренче ел балалары» / «Мы – дети сорок первого года». Лиризм. Судьба детей сурового военного времени.</w:t>
      </w:r>
    </w:p>
    <w:p w:rsidR="00FA2F4F" w:rsidRPr="00C26347" w:rsidRDefault="00FA2F4F" w:rsidP="00FA2F4F">
      <w:pPr>
        <w:pStyle w:val="2"/>
        <w:ind w:firstLine="709"/>
        <w:rPr>
          <w:b/>
          <w:sz w:val="24"/>
          <w:szCs w:val="24"/>
        </w:rPr>
      </w:pPr>
      <w:r>
        <w:rPr>
          <w:b/>
          <w:sz w:val="24"/>
          <w:szCs w:val="24"/>
        </w:rPr>
        <w:t>12</w:t>
      </w:r>
      <w:r w:rsidRPr="00C26347">
        <w:rPr>
          <w:b/>
          <w:sz w:val="24"/>
          <w:szCs w:val="24"/>
        </w:rPr>
        <w:t>. Заман герое. / Герой своего времени.</w:t>
      </w:r>
    </w:p>
    <w:p w:rsidR="00FA2F4F" w:rsidRPr="00C26347" w:rsidRDefault="00FA2F4F" w:rsidP="00FA2F4F">
      <w:pPr>
        <w:pStyle w:val="2"/>
        <w:ind w:firstLine="709"/>
        <w:rPr>
          <w:sz w:val="24"/>
          <w:szCs w:val="24"/>
        </w:rPr>
      </w:pPr>
      <w:r w:rsidRPr="00C26347">
        <w:rPr>
          <w:sz w:val="24"/>
          <w:szCs w:val="24"/>
        </w:rPr>
        <w:lastRenderedPageBreak/>
        <w:t>Творчество Назипа Думави. Изображение пейзажа в стихотворении «Беренче кар»/«Первый снег».</w:t>
      </w:r>
    </w:p>
    <w:p w:rsidR="00FA2F4F" w:rsidRPr="00C26347" w:rsidRDefault="00FA2F4F" w:rsidP="00FA2F4F">
      <w:pPr>
        <w:pStyle w:val="2"/>
        <w:ind w:firstLine="709"/>
        <w:rPr>
          <w:sz w:val="24"/>
          <w:szCs w:val="24"/>
        </w:rPr>
      </w:pPr>
      <w:r w:rsidRPr="00C26347">
        <w:rPr>
          <w:sz w:val="24"/>
          <w:szCs w:val="24"/>
        </w:rPr>
        <w:t>Жизнь и творчество Хади Такташа. Поэтические особенности поэмы «Алсу».</w:t>
      </w:r>
    </w:p>
    <w:p w:rsidR="00FA2F4F" w:rsidRPr="00C26347" w:rsidRDefault="00FA2F4F" w:rsidP="00FA2F4F">
      <w:pPr>
        <w:pStyle w:val="2"/>
        <w:ind w:firstLine="709"/>
        <w:rPr>
          <w:sz w:val="24"/>
          <w:szCs w:val="24"/>
        </w:rPr>
      </w:pPr>
      <w:r w:rsidRPr="00C26347">
        <w:rPr>
          <w:sz w:val="24"/>
          <w:szCs w:val="24"/>
        </w:rPr>
        <w:t>Приемы повторений, рефренов в поэме.</w:t>
      </w:r>
    </w:p>
    <w:p w:rsidR="00FA2F4F" w:rsidRPr="00C26347" w:rsidRDefault="00FA2F4F" w:rsidP="00FA2F4F">
      <w:pPr>
        <w:pStyle w:val="2"/>
        <w:ind w:firstLine="709"/>
        <w:rPr>
          <w:sz w:val="24"/>
          <w:szCs w:val="24"/>
        </w:rPr>
      </w:pPr>
      <w:r w:rsidRPr="00C26347">
        <w:rPr>
          <w:sz w:val="24"/>
          <w:szCs w:val="24"/>
        </w:rPr>
        <w:t>Жизненный и творческий путь Хасана Туфана.«Агыла да болыт агыла»/ «Плывут и плывут облака», «Тамчылар ни диләр?» / «О чём рассказывают капли?».</w:t>
      </w:r>
    </w:p>
    <w:p w:rsidR="00FA2F4F" w:rsidRPr="00C26347" w:rsidRDefault="00FA2F4F" w:rsidP="00FA2F4F">
      <w:pPr>
        <w:pStyle w:val="2"/>
        <w:ind w:firstLine="709"/>
        <w:rPr>
          <w:sz w:val="24"/>
          <w:szCs w:val="24"/>
        </w:rPr>
      </w:pPr>
      <w:r w:rsidRPr="00C26347">
        <w:rPr>
          <w:sz w:val="24"/>
          <w:szCs w:val="24"/>
        </w:rPr>
        <w:t>Дом-музей Х. Туфана в родной деревне Старокарметово Аксубаевского района РТ.</w:t>
      </w:r>
    </w:p>
    <w:p w:rsidR="00FA2F4F" w:rsidRPr="00C26347" w:rsidRDefault="00FA2F4F" w:rsidP="00FA2F4F">
      <w:pPr>
        <w:pStyle w:val="2"/>
        <w:ind w:firstLine="709"/>
        <w:rPr>
          <w:sz w:val="24"/>
          <w:szCs w:val="24"/>
        </w:rPr>
      </w:pPr>
      <w:r w:rsidRPr="00C26347">
        <w:rPr>
          <w:sz w:val="24"/>
          <w:szCs w:val="24"/>
        </w:rPr>
        <w:t>Гурий Тавлин. «Кояш болытка кергәндә»/ «Когда тучи заслоняют солнце».</w:t>
      </w:r>
    </w:p>
    <w:p w:rsidR="00FA2F4F" w:rsidRPr="00C26347" w:rsidRDefault="00FA2F4F" w:rsidP="00FA2F4F">
      <w:pPr>
        <w:pStyle w:val="2"/>
        <w:ind w:firstLine="709"/>
        <w:rPr>
          <w:b/>
          <w:sz w:val="24"/>
          <w:szCs w:val="24"/>
        </w:rPr>
      </w:pPr>
      <w:r>
        <w:rPr>
          <w:b/>
          <w:sz w:val="24"/>
          <w:szCs w:val="24"/>
        </w:rPr>
        <w:t>13</w:t>
      </w:r>
      <w:r w:rsidRPr="00C26347">
        <w:rPr>
          <w:b/>
          <w:sz w:val="24"/>
          <w:szCs w:val="24"/>
        </w:rPr>
        <w:t>. Туган ил темасы. / Тема Родины.</w:t>
      </w:r>
    </w:p>
    <w:p w:rsidR="00FA2F4F" w:rsidRPr="00C26347" w:rsidRDefault="00FA2F4F" w:rsidP="00FA2F4F">
      <w:pPr>
        <w:pStyle w:val="2"/>
        <w:ind w:firstLine="709"/>
        <w:rPr>
          <w:sz w:val="24"/>
          <w:szCs w:val="24"/>
        </w:rPr>
      </w:pPr>
      <w:r w:rsidRPr="00C26347">
        <w:rPr>
          <w:sz w:val="24"/>
          <w:szCs w:val="24"/>
        </w:rPr>
        <w:t>Жизненный и творческий путь А.Гилязева. Возвращение татарской литературы к национальным художественным традициям: повесть «Өч аршын җир»/ «Три аршина земли» (отрывок). Художественное осмысление национальных черт характера человека, находящегося вдали от Родины.</w:t>
      </w:r>
    </w:p>
    <w:p w:rsidR="00FA2F4F" w:rsidRPr="00C26347" w:rsidRDefault="00FA2F4F" w:rsidP="00FA2F4F">
      <w:pPr>
        <w:pStyle w:val="2"/>
        <w:ind w:firstLine="709"/>
        <w:rPr>
          <w:sz w:val="24"/>
          <w:szCs w:val="24"/>
        </w:rPr>
      </w:pPr>
      <w:r w:rsidRPr="00C26347">
        <w:rPr>
          <w:sz w:val="24"/>
          <w:szCs w:val="24"/>
        </w:rPr>
        <w:t>Жизнь и творчество И. Юзеева. Драматическое произведение «Ак калфагым төшердем кулдан» /«Выронили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FA2F4F" w:rsidRPr="00C26347" w:rsidRDefault="00FA2F4F" w:rsidP="00FA2F4F">
      <w:pPr>
        <w:pStyle w:val="2"/>
        <w:ind w:firstLine="709"/>
        <w:rPr>
          <w:sz w:val="24"/>
          <w:szCs w:val="24"/>
        </w:rPr>
      </w:pPr>
      <w:r w:rsidRPr="00C26347">
        <w:rPr>
          <w:sz w:val="24"/>
          <w:szCs w:val="24"/>
        </w:rPr>
        <w:t>Творчество поэта ФаннураСафина. Изучение стихотворения «Туган җиремә»/«Родной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FA2F4F" w:rsidRPr="00C26347" w:rsidRDefault="00FA2F4F" w:rsidP="00FA2F4F">
      <w:pPr>
        <w:pStyle w:val="2"/>
        <w:ind w:firstLine="709"/>
        <w:rPr>
          <w:sz w:val="24"/>
          <w:szCs w:val="24"/>
        </w:rPr>
      </w:pPr>
      <w:r w:rsidRPr="00C26347">
        <w:rPr>
          <w:sz w:val="24"/>
          <w:szCs w:val="24"/>
        </w:rPr>
        <w:t>Творчество М. Галиева. Фрагментарное ознакомление с повестью «Нигез»/«Родной очаг». Отражение в повести трудностей военного времени.Нравственная стойкость, чувствособственного достоинства, свойственные героям. Образное мышление автора.</w:t>
      </w:r>
    </w:p>
    <w:p w:rsidR="00FA2F4F" w:rsidRPr="00C26347" w:rsidRDefault="00FA2F4F" w:rsidP="00FA2F4F">
      <w:pPr>
        <w:pStyle w:val="2"/>
        <w:ind w:firstLine="709"/>
        <w:rPr>
          <w:sz w:val="24"/>
          <w:szCs w:val="24"/>
        </w:rPr>
      </w:pPr>
      <w:r w:rsidRPr="00C26347">
        <w:rPr>
          <w:sz w:val="24"/>
          <w:szCs w:val="24"/>
        </w:rPr>
        <w:t>Проектная работа «Моя малая Родина».</w:t>
      </w:r>
    </w:p>
    <w:p w:rsidR="00FA2F4F" w:rsidRPr="00C26347" w:rsidRDefault="00FA2F4F" w:rsidP="00FA2F4F">
      <w:pPr>
        <w:pStyle w:val="2"/>
        <w:ind w:firstLine="709"/>
        <w:rPr>
          <w:b/>
          <w:sz w:val="24"/>
          <w:szCs w:val="24"/>
        </w:rPr>
      </w:pPr>
      <w:r>
        <w:rPr>
          <w:b/>
          <w:sz w:val="24"/>
          <w:szCs w:val="24"/>
        </w:rPr>
        <w:t>14</w:t>
      </w:r>
      <w:r w:rsidRPr="00C26347">
        <w:rPr>
          <w:b/>
          <w:sz w:val="24"/>
          <w:szCs w:val="24"/>
        </w:rPr>
        <w:t>. Яхшылык җиңә. / Добро побеждает.</w:t>
      </w:r>
    </w:p>
    <w:p w:rsidR="00FA2F4F" w:rsidRPr="00C26347" w:rsidRDefault="00FA2F4F" w:rsidP="00FA2F4F">
      <w:pPr>
        <w:pStyle w:val="2"/>
        <w:ind w:firstLine="709"/>
        <w:rPr>
          <w:sz w:val="24"/>
          <w:szCs w:val="24"/>
        </w:rPr>
      </w:pPr>
      <w:r w:rsidRPr="00C26347">
        <w:rPr>
          <w:sz w:val="24"/>
          <w:szCs w:val="24"/>
        </w:rPr>
        <w:t>Жизнь и творчество Ф. Хусни Осмысление ребёнком событий войны в рассказе «Сөйләнмәгән хикәя»/ «Нерассказанная история».</w:t>
      </w:r>
    </w:p>
    <w:p w:rsidR="00FA2F4F" w:rsidRPr="00C26347" w:rsidRDefault="00FA2F4F" w:rsidP="00FA2F4F">
      <w:pPr>
        <w:pStyle w:val="2"/>
        <w:ind w:firstLine="709"/>
        <w:rPr>
          <w:sz w:val="24"/>
          <w:szCs w:val="24"/>
        </w:rPr>
      </w:pPr>
      <w:r w:rsidRPr="00C26347">
        <w:rPr>
          <w:sz w:val="24"/>
          <w:szCs w:val="24"/>
        </w:rPr>
        <w:t>Жизнь и творчество Р. Хафизовой. Психология детей военных лет в рассказе «Әти кайткан көн»/ «В день возвращения отца» Р.Хафизовой.</w:t>
      </w:r>
    </w:p>
    <w:p w:rsidR="00FA2F4F" w:rsidRPr="00C26347" w:rsidRDefault="00FA2F4F" w:rsidP="00FA2F4F">
      <w:pPr>
        <w:pStyle w:val="2"/>
        <w:ind w:firstLine="709"/>
        <w:rPr>
          <w:sz w:val="24"/>
          <w:szCs w:val="24"/>
        </w:rPr>
      </w:pPr>
      <w:r w:rsidRPr="00C26347">
        <w:rPr>
          <w:sz w:val="24"/>
          <w:szCs w:val="24"/>
        </w:rPr>
        <w:t>Творчество Ф.Яруллина. Своеобразное раскрытие проблем дружбы и</w:t>
      </w:r>
    </w:p>
    <w:p w:rsidR="00FA2F4F" w:rsidRPr="00C26347" w:rsidRDefault="00FA2F4F" w:rsidP="00FA2F4F">
      <w:pPr>
        <w:pStyle w:val="2"/>
        <w:ind w:firstLine="0"/>
        <w:rPr>
          <w:sz w:val="24"/>
          <w:szCs w:val="24"/>
        </w:rPr>
      </w:pPr>
      <w:r w:rsidRPr="00C26347">
        <w:rPr>
          <w:sz w:val="24"/>
          <w:szCs w:val="24"/>
        </w:rPr>
        <w:t>ответственности человека за свои поступки в рассказе «Ак төнбоек» / «Белый лотос» Ф.Яруллина.</w:t>
      </w:r>
    </w:p>
    <w:p w:rsidR="00FA2F4F" w:rsidRPr="00C26347" w:rsidRDefault="00FA2F4F" w:rsidP="00FA2F4F">
      <w:pPr>
        <w:pStyle w:val="2"/>
        <w:ind w:firstLine="709"/>
        <w:rPr>
          <w:sz w:val="24"/>
          <w:szCs w:val="24"/>
        </w:rPr>
      </w:pPr>
      <w:r w:rsidRPr="00C26347">
        <w:rPr>
          <w:sz w:val="24"/>
          <w:szCs w:val="24"/>
        </w:rPr>
        <w:t>Творчество Р.Корбана. Проблема взаимотношений человека и природы в</w:t>
      </w:r>
    </w:p>
    <w:p w:rsidR="00FA2F4F" w:rsidRPr="00C26347" w:rsidRDefault="00FA2F4F" w:rsidP="00FA2F4F">
      <w:pPr>
        <w:pStyle w:val="2"/>
        <w:ind w:firstLine="0"/>
        <w:rPr>
          <w:sz w:val="24"/>
          <w:szCs w:val="24"/>
        </w:rPr>
      </w:pPr>
      <w:r w:rsidRPr="00C26347">
        <w:rPr>
          <w:sz w:val="24"/>
          <w:szCs w:val="24"/>
        </w:rPr>
        <w:t>стихотворении «Ярдәм итик» / «Давайте, поможем».</w:t>
      </w:r>
    </w:p>
    <w:p w:rsidR="00FA2F4F" w:rsidRPr="00C26347" w:rsidRDefault="00FA2F4F" w:rsidP="00FA2F4F">
      <w:pPr>
        <w:pStyle w:val="2"/>
        <w:ind w:firstLine="709"/>
        <w:rPr>
          <w:sz w:val="24"/>
          <w:szCs w:val="24"/>
        </w:rPr>
      </w:pPr>
      <w:r w:rsidRPr="00C26347">
        <w:rPr>
          <w:sz w:val="24"/>
          <w:szCs w:val="24"/>
        </w:rPr>
        <w:t>Своеобразие изображения детской психхологии в рассказе «Биш «икеле»/ «Пять «двоек» Р. Галиуллина. Раскрытие правственных проблем в рассказе «Табыш»/«Находка» А.Ахметгалиевой.</w:t>
      </w:r>
    </w:p>
    <w:p w:rsidR="00FA2F4F" w:rsidRPr="00C26347" w:rsidRDefault="00FA2F4F" w:rsidP="00FA2F4F">
      <w:pPr>
        <w:pStyle w:val="2"/>
        <w:ind w:firstLine="709"/>
        <w:rPr>
          <w:b/>
          <w:sz w:val="24"/>
          <w:szCs w:val="24"/>
        </w:rPr>
      </w:pPr>
      <w:r>
        <w:rPr>
          <w:b/>
          <w:sz w:val="24"/>
          <w:szCs w:val="24"/>
        </w:rPr>
        <w:t>15</w:t>
      </w:r>
      <w:r w:rsidRPr="00C26347">
        <w:rPr>
          <w:b/>
          <w:sz w:val="24"/>
          <w:szCs w:val="24"/>
        </w:rPr>
        <w:t>. Табигатькә табиб кирәк. / Природе нужен доктор.</w:t>
      </w:r>
    </w:p>
    <w:p w:rsidR="00FA2F4F" w:rsidRPr="00C26347" w:rsidRDefault="00FA2F4F" w:rsidP="00FA2F4F">
      <w:pPr>
        <w:pStyle w:val="2"/>
        <w:ind w:firstLine="709"/>
        <w:rPr>
          <w:sz w:val="24"/>
          <w:szCs w:val="24"/>
        </w:rPr>
      </w:pPr>
      <w:r w:rsidRPr="00C26347">
        <w:rPr>
          <w:sz w:val="24"/>
          <w:szCs w:val="24"/>
        </w:rPr>
        <w:t>М.Аглямов. «Каеннар булсаң иде» / «Как березы», «Учак урыннары» / «Места костров». Проблема «исторической памяти». Многообразие жанровых форм, стилевых черт в творчестве М.Аглямова.</w:t>
      </w:r>
    </w:p>
    <w:p w:rsidR="00FA2F4F" w:rsidRPr="00C26347" w:rsidRDefault="00FA2F4F" w:rsidP="00FA2F4F">
      <w:pPr>
        <w:pStyle w:val="2"/>
        <w:ind w:firstLine="709"/>
        <w:rPr>
          <w:sz w:val="24"/>
          <w:szCs w:val="24"/>
        </w:rPr>
      </w:pPr>
      <w:r w:rsidRPr="00C26347">
        <w:rPr>
          <w:sz w:val="24"/>
          <w:szCs w:val="24"/>
        </w:rPr>
        <w:t>Проблемы взаимоотношения человека и природы в стихотворении «Балык кычкыруы»/ «Крик рыбы» З. Мансурова и в рассказе «Карач»/ «Ворон»Х. Ибрагима</w:t>
      </w:r>
    </w:p>
    <w:p w:rsidR="00FA2F4F" w:rsidRPr="00C26347" w:rsidRDefault="00FA2F4F" w:rsidP="00FA2F4F">
      <w:pPr>
        <w:pStyle w:val="2"/>
        <w:ind w:firstLine="709"/>
        <w:rPr>
          <w:b/>
          <w:sz w:val="24"/>
          <w:szCs w:val="24"/>
        </w:rPr>
      </w:pPr>
      <w:r>
        <w:rPr>
          <w:b/>
          <w:sz w:val="24"/>
          <w:szCs w:val="24"/>
        </w:rPr>
        <w:lastRenderedPageBreak/>
        <w:t>16</w:t>
      </w:r>
      <w:r w:rsidRPr="00C26347">
        <w:rPr>
          <w:b/>
          <w:sz w:val="24"/>
          <w:szCs w:val="24"/>
        </w:rPr>
        <w:t>. Узганнар турында хәтерләү. / Память о прошлом.</w:t>
      </w:r>
    </w:p>
    <w:p w:rsidR="00FA2F4F" w:rsidRPr="00C26347" w:rsidRDefault="00FA2F4F" w:rsidP="00FA2F4F">
      <w:pPr>
        <w:pStyle w:val="2"/>
        <w:ind w:firstLine="709"/>
        <w:rPr>
          <w:sz w:val="24"/>
          <w:szCs w:val="24"/>
        </w:rPr>
      </w:pPr>
      <w:r w:rsidRPr="00C26347">
        <w:rPr>
          <w:sz w:val="24"/>
          <w:szCs w:val="24"/>
        </w:rPr>
        <w:t>Предания «Сихерче кыз»/ «Колдунья» (Татарское народное предание) «Гали тугае»/«Пойма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w:t>
      </w:r>
    </w:p>
    <w:p w:rsidR="00FA2F4F" w:rsidRPr="00C26347" w:rsidRDefault="00FA2F4F" w:rsidP="00FA2F4F">
      <w:pPr>
        <w:pStyle w:val="2"/>
        <w:ind w:firstLine="709"/>
        <w:rPr>
          <w:sz w:val="24"/>
          <w:szCs w:val="24"/>
        </w:rPr>
      </w:pPr>
      <w:r w:rsidRPr="00C26347">
        <w:rPr>
          <w:sz w:val="24"/>
          <w:szCs w:val="24"/>
        </w:rPr>
        <w:t>Яхин «Һомай кошы»/ «Птица счастья», А. Еники «Курай»/ «Курай», Ф. Яруллин «Моңлы курай»/ «Напевы курая».</w:t>
      </w:r>
    </w:p>
    <w:p w:rsidR="00FA2F4F" w:rsidRPr="00C26347" w:rsidRDefault="00FA2F4F" w:rsidP="00FA2F4F">
      <w:pPr>
        <w:pStyle w:val="2"/>
        <w:ind w:firstLine="709"/>
        <w:rPr>
          <w:sz w:val="24"/>
          <w:szCs w:val="24"/>
        </w:rPr>
      </w:pPr>
      <w:r w:rsidRPr="00C26347">
        <w:rPr>
          <w:sz w:val="24"/>
          <w:szCs w:val="24"/>
        </w:rPr>
        <w:t>Информация о национальных музыкальных инструментах.</w:t>
      </w:r>
    </w:p>
    <w:p w:rsidR="00FA2F4F" w:rsidRPr="00C26347" w:rsidRDefault="00FA2F4F" w:rsidP="00FA2F4F">
      <w:pPr>
        <w:pStyle w:val="2"/>
        <w:ind w:firstLine="709"/>
        <w:rPr>
          <w:sz w:val="24"/>
          <w:szCs w:val="24"/>
        </w:rPr>
      </w:pPr>
      <w:r w:rsidRPr="00C26347">
        <w:rPr>
          <w:sz w:val="24"/>
          <w:szCs w:val="24"/>
        </w:rPr>
        <w:t>Проектная работа «Музыкальные инструменты». Тест</w:t>
      </w:r>
    </w:p>
    <w:p w:rsidR="00FA2F4F" w:rsidRPr="00C26347" w:rsidRDefault="00FA2F4F" w:rsidP="00FA2F4F">
      <w:pPr>
        <w:pStyle w:val="2"/>
        <w:ind w:firstLine="709"/>
        <w:rPr>
          <w:b/>
          <w:sz w:val="24"/>
          <w:szCs w:val="24"/>
        </w:rPr>
      </w:pPr>
      <w:r>
        <w:rPr>
          <w:b/>
          <w:sz w:val="24"/>
          <w:szCs w:val="24"/>
        </w:rPr>
        <w:t>17</w:t>
      </w:r>
      <w:r w:rsidRPr="00C26347">
        <w:rPr>
          <w:b/>
          <w:sz w:val="24"/>
          <w:szCs w:val="24"/>
        </w:rPr>
        <w:t>. Тарих эзләре. / Следы в истории.</w:t>
      </w:r>
    </w:p>
    <w:p w:rsidR="00FA2F4F" w:rsidRPr="00C26347" w:rsidRDefault="00FA2F4F" w:rsidP="00FA2F4F">
      <w:pPr>
        <w:pStyle w:val="2"/>
        <w:ind w:firstLine="709"/>
        <w:rPr>
          <w:sz w:val="24"/>
          <w:szCs w:val="24"/>
        </w:rPr>
      </w:pPr>
      <w:r w:rsidRPr="00C26347">
        <w:rPr>
          <w:sz w:val="24"/>
          <w:szCs w:val="24"/>
        </w:rPr>
        <w:t>Путевые заметки. Ознакомление учащихся с содержанием рисале «Ибн Фадланның 921-922 елларда Болгар дәүләтенә сәфәре вакытында язылган сәяхәтнамәсе» /«Повествование о путешествии Ахмеда Ибн Фадлана, написанное во время поездки в 921-922 годах в Булгарское государство»).</w:t>
      </w:r>
    </w:p>
    <w:p w:rsidR="00FA2F4F" w:rsidRPr="00C26347" w:rsidRDefault="00FA2F4F" w:rsidP="00FA2F4F">
      <w:pPr>
        <w:pStyle w:val="2"/>
        <w:ind w:firstLine="709"/>
        <w:rPr>
          <w:sz w:val="24"/>
          <w:szCs w:val="24"/>
        </w:rPr>
      </w:pPr>
      <w:r w:rsidRPr="00C26347">
        <w:rPr>
          <w:sz w:val="24"/>
          <w:szCs w:val="24"/>
        </w:rPr>
        <w:t>Жизнь и творчество Ф. Карими. Фрагментарное ознакомление с путевыми заметками «Ауропага сәяхәт» / «Путешествие в Европу».</w:t>
      </w:r>
    </w:p>
    <w:p w:rsidR="00FA2F4F" w:rsidRPr="00C26347" w:rsidRDefault="00FA2F4F" w:rsidP="00FA2F4F">
      <w:pPr>
        <w:pStyle w:val="2"/>
        <w:ind w:firstLine="709"/>
        <w:rPr>
          <w:sz w:val="24"/>
          <w:szCs w:val="24"/>
        </w:rPr>
      </w:pPr>
      <w:r w:rsidRPr="00C26347">
        <w:rPr>
          <w:sz w:val="24"/>
          <w:szCs w:val="24"/>
        </w:rPr>
        <w:t>Творчество М. Юнуса. Интерпретация исторических событий в рассказе «Су» /«Вода».</w:t>
      </w:r>
    </w:p>
    <w:p w:rsidR="00FA2F4F" w:rsidRPr="00C26347" w:rsidRDefault="00FA2F4F" w:rsidP="00FA2F4F">
      <w:pPr>
        <w:pStyle w:val="2"/>
        <w:ind w:firstLine="709"/>
        <w:rPr>
          <w:sz w:val="24"/>
          <w:szCs w:val="24"/>
        </w:rPr>
      </w:pPr>
      <w:r w:rsidRPr="00C26347">
        <w:rPr>
          <w:sz w:val="24"/>
          <w:szCs w:val="24"/>
        </w:rPr>
        <w:t>Творчество Г. Тукая. Воспевание родной земли в стихотворении «Пар ат» / «Пара лошадей». Сказочное воссоздание поездки в Казань. Лексические и фонетические средства художественной речи.</w:t>
      </w:r>
    </w:p>
    <w:p w:rsidR="00FA2F4F" w:rsidRPr="00C26347" w:rsidRDefault="00FA2F4F" w:rsidP="00FA2F4F">
      <w:pPr>
        <w:pStyle w:val="2"/>
        <w:ind w:firstLine="709"/>
        <w:rPr>
          <w:sz w:val="24"/>
          <w:szCs w:val="24"/>
        </w:rPr>
      </w:pPr>
      <w:r w:rsidRPr="00C26347">
        <w:rPr>
          <w:sz w:val="24"/>
          <w:szCs w:val="24"/>
        </w:rPr>
        <w:t>Творческое наследие художника и скульптора Б. Урманче. «Триптих» Урманче.</w:t>
      </w:r>
    </w:p>
    <w:p w:rsidR="00FA2F4F" w:rsidRPr="00C26347" w:rsidRDefault="00FA2F4F" w:rsidP="00FA2F4F">
      <w:pPr>
        <w:pStyle w:val="2"/>
        <w:ind w:firstLine="709"/>
        <w:rPr>
          <w:sz w:val="24"/>
          <w:szCs w:val="24"/>
        </w:rPr>
      </w:pPr>
      <w:r w:rsidRPr="00C26347">
        <w:rPr>
          <w:sz w:val="24"/>
          <w:szCs w:val="24"/>
        </w:rPr>
        <w:t>Творчество Н. Назми. Чтеение отрывка из повести «Агыйделдә – ак пароход» /«Белый пароход на реке Белой».</w:t>
      </w:r>
    </w:p>
    <w:p w:rsidR="00FA2F4F" w:rsidRPr="00C26347" w:rsidRDefault="00FA2F4F" w:rsidP="00FA2F4F">
      <w:pPr>
        <w:pStyle w:val="2"/>
        <w:ind w:firstLine="709"/>
        <w:rPr>
          <w:b/>
          <w:sz w:val="24"/>
          <w:szCs w:val="24"/>
        </w:rPr>
      </w:pPr>
      <w:r>
        <w:rPr>
          <w:b/>
          <w:sz w:val="24"/>
          <w:szCs w:val="24"/>
        </w:rPr>
        <w:t>18</w:t>
      </w:r>
      <w:r w:rsidRPr="00C26347">
        <w:rPr>
          <w:b/>
          <w:sz w:val="24"/>
          <w:szCs w:val="24"/>
        </w:rPr>
        <w:t>. Онытылмас еллар. / Незабываемые годы.</w:t>
      </w:r>
    </w:p>
    <w:p w:rsidR="00FA2F4F" w:rsidRPr="00C26347" w:rsidRDefault="00FA2F4F" w:rsidP="00FA2F4F">
      <w:pPr>
        <w:pStyle w:val="2"/>
        <w:ind w:firstLine="709"/>
        <w:rPr>
          <w:sz w:val="24"/>
          <w:szCs w:val="24"/>
        </w:rPr>
      </w:pPr>
      <w:r w:rsidRPr="00C26347">
        <w:rPr>
          <w:sz w:val="24"/>
          <w:szCs w:val="24"/>
        </w:rPr>
        <w:t>Ознакомление с творчеством автопортретиста Виктора Куделькина, чтение статьи Г.</w:t>
      </w:r>
    </w:p>
    <w:p w:rsidR="00FA2F4F" w:rsidRPr="00C26347" w:rsidRDefault="00FA2F4F" w:rsidP="00FA2F4F">
      <w:pPr>
        <w:pStyle w:val="2"/>
        <w:ind w:firstLine="709"/>
        <w:rPr>
          <w:sz w:val="24"/>
          <w:szCs w:val="24"/>
        </w:rPr>
      </w:pPr>
      <w:r w:rsidRPr="00C26347">
        <w:rPr>
          <w:sz w:val="24"/>
          <w:szCs w:val="24"/>
        </w:rPr>
        <w:t>Ахунова «Замандашлар портреты»/ «Портреты современников».</w:t>
      </w:r>
    </w:p>
    <w:p w:rsidR="00FA2F4F" w:rsidRPr="00C26347" w:rsidRDefault="00FA2F4F" w:rsidP="00FA2F4F">
      <w:pPr>
        <w:pStyle w:val="2"/>
        <w:ind w:firstLine="709"/>
        <w:rPr>
          <w:sz w:val="24"/>
          <w:szCs w:val="24"/>
        </w:rPr>
      </w:pPr>
      <w:r w:rsidRPr="00C26347">
        <w:rPr>
          <w:sz w:val="24"/>
          <w:szCs w:val="24"/>
        </w:rPr>
        <w:t>Взаимосвязь музыки и литературы. Изучение песен военных лет: Р. Ахметзянов «Солдатлар»/ «Солдаты», «Герман көе»/ «Германская мелодия».</w:t>
      </w:r>
    </w:p>
    <w:p w:rsidR="00FA2F4F" w:rsidRPr="00C26347" w:rsidRDefault="00FA2F4F" w:rsidP="00FA2F4F">
      <w:pPr>
        <w:pStyle w:val="2"/>
        <w:ind w:firstLine="709"/>
        <w:rPr>
          <w:sz w:val="24"/>
          <w:szCs w:val="24"/>
        </w:rPr>
      </w:pPr>
      <w:r w:rsidRPr="00C26347">
        <w:rPr>
          <w:sz w:val="24"/>
          <w:szCs w:val="24"/>
        </w:rPr>
        <w:t>Жизнь и творчество Ф. Карима. Изучение произведений поэта «Ант»/ «Клятва», «Кыңгыраулы яшел гармун»/ «Зеленая гармонь с колокольчиком», «Сибәли дә сибәли» / «Моросит и моросит». Патриотизм в поэзии периода Великой Отечественной войны.</w:t>
      </w:r>
    </w:p>
    <w:p w:rsidR="00FA2F4F" w:rsidRPr="00C26347" w:rsidRDefault="00FA2F4F" w:rsidP="00FA2F4F">
      <w:pPr>
        <w:pStyle w:val="2"/>
        <w:ind w:firstLine="709"/>
        <w:rPr>
          <w:sz w:val="24"/>
          <w:szCs w:val="24"/>
        </w:rPr>
      </w:pPr>
      <w:r w:rsidRPr="00C26347">
        <w:rPr>
          <w:sz w:val="24"/>
          <w:szCs w:val="24"/>
        </w:rPr>
        <w:t>Картины природы, их роль в усилении психологизма.</w:t>
      </w:r>
    </w:p>
    <w:p w:rsidR="00FA2F4F" w:rsidRPr="00C26347" w:rsidRDefault="00FA2F4F" w:rsidP="00FA2F4F">
      <w:pPr>
        <w:pStyle w:val="2"/>
        <w:ind w:firstLine="709"/>
        <w:rPr>
          <w:sz w:val="24"/>
          <w:szCs w:val="24"/>
        </w:rPr>
      </w:pPr>
      <w:r w:rsidRPr="00C26347">
        <w:rPr>
          <w:sz w:val="24"/>
          <w:szCs w:val="24"/>
        </w:rPr>
        <w:t>Творчество Т. Миңнуллина. Образ поэта М.Джалиля в драме «Моңлы бер җыр» / «У совести вариантов нет» (отрывок). Память о М.Джалиле. Памятник поэту в Казани и барельеф его соратникам.</w:t>
      </w:r>
    </w:p>
    <w:p w:rsidR="00FA2F4F" w:rsidRPr="00C26347" w:rsidRDefault="00FA2F4F" w:rsidP="00FA2F4F">
      <w:pPr>
        <w:pStyle w:val="2"/>
        <w:ind w:firstLine="709"/>
        <w:rPr>
          <w:sz w:val="24"/>
          <w:szCs w:val="24"/>
        </w:rPr>
      </w:pPr>
      <w:r w:rsidRPr="00C26347">
        <w:rPr>
          <w:sz w:val="24"/>
          <w:szCs w:val="24"/>
        </w:rPr>
        <w:t>Чтение писем военных лет. Военная тематика в литературе разных народов.</w:t>
      </w:r>
    </w:p>
    <w:p w:rsidR="00FA2F4F" w:rsidRPr="00C26347" w:rsidRDefault="00FA2F4F" w:rsidP="00FA2F4F">
      <w:pPr>
        <w:pStyle w:val="2"/>
        <w:ind w:firstLine="709"/>
        <w:rPr>
          <w:sz w:val="24"/>
          <w:szCs w:val="24"/>
        </w:rPr>
      </w:pPr>
      <w:r w:rsidRPr="00C26347">
        <w:rPr>
          <w:sz w:val="24"/>
          <w:szCs w:val="24"/>
        </w:rPr>
        <w:t>Творчество башкирского поэта М. Карима. Память о войне в стихотворении «Билгесез солдат»/ «Неизвестный солдат».</w:t>
      </w:r>
    </w:p>
    <w:p w:rsidR="00FA2F4F" w:rsidRPr="00C26347" w:rsidRDefault="00FA2F4F" w:rsidP="00FA2F4F">
      <w:pPr>
        <w:pStyle w:val="2"/>
        <w:ind w:firstLine="709"/>
        <w:rPr>
          <w:sz w:val="24"/>
          <w:szCs w:val="24"/>
        </w:rPr>
      </w:pPr>
      <w:r w:rsidRPr="00C26347">
        <w:rPr>
          <w:sz w:val="24"/>
          <w:szCs w:val="24"/>
        </w:rPr>
        <w:t>Творчество киргизского писателя Ч. Айтматова. Система образов, проблема смысла жизни человека в повести «Анам кыры»/ «Материнское поле».</w:t>
      </w:r>
    </w:p>
    <w:p w:rsidR="00FA2F4F" w:rsidRPr="00C26347" w:rsidRDefault="00FA2F4F" w:rsidP="00FA2F4F">
      <w:pPr>
        <w:pStyle w:val="2"/>
        <w:ind w:firstLine="709"/>
        <w:rPr>
          <w:sz w:val="24"/>
          <w:szCs w:val="24"/>
        </w:rPr>
      </w:pPr>
      <w:r w:rsidRPr="00C26347">
        <w:rPr>
          <w:sz w:val="24"/>
          <w:szCs w:val="24"/>
        </w:rPr>
        <w:t>Проектная работа «Наши герои». Повторение.</w:t>
      </w:r>
    </w:p>
    <w:p w:rsidR="00FA2F4F" w:rsidRPr="00C26347" w:rsidRDefault="00FA2F4F" w:rsidP="00FA2F4F">
      <w:pPr>
        <w:pStyle w:val="2"/>
        <w:ind w:firstLine="709"/>
        <w:rPr>
          <w:b/>
          <w:sz w:val="24"/>
          <w:szCs w:val="24"/>
        </w:rPr>
      </w:pPr>
      <w:r>
        <w:rPr>
          <w:b/>
          <w:sz w:val="24"/>
          <w:szCs w:val="24"/>
        </w:rPr>
        <w:lastRenderedPageBreak/>
        <w:t>19</w:t>
      </w:r>
      <w:r w:rsidRPr="00C26347">
        <w:rPr>
          <w:b/>
          <w:sz w:val="24"/>
          <w:szCs w:val="24"/>
        </w:rPr>
        <w:t>. Иртә олыгайганнар. / Повзрослевшие рано.</w:t>
      </w:r>
    </w:p>
    <w:p w:rsidR="00FA2F4F" w:rsidRPr="00C26347" w:rsidRDefault="00FA2F4F" w:rsidP="00FA2F4F">
      <w:pPr>
        <w:pStyle w:val="2"/>
        <w:ind w:firstLine="709"/>
        <w:rPr>
          <w:sz w:val="24"/>
          <w:szCs w:val="24"/>
        </w:rPr>
      </w:pPr>
      <w:r w:rsidRPr="00C26347">
        <w:rPr>
          <w:sz w:val="24"/>
          <w:szCs w:val="24"/>
        </w:rPr>
        <w:t>Творчество К. Булатовой. Изображение судьеб детей военных лет в стихотворении «Башым иям»/ «Преклоняю голову» К. Булатовой.</w:t>
      </w:r>
    </w:p>
    <w:p w:rsidR="00FA2F4F" w:rsidRPr="00C26347" w:rsidRDefault="00FA2F4F" w:rsidP="00FA2F4F">
      <w:pPr>
        <w:pStyle w:val="2"/>
        <w:ind w:firstLine="709"/>
        <w:rPr>
          <w:sz w:val="24"/>
          <w:szCs w:val="24"/>
        </w:rPr>
      </w:pPr>
      <w:r w:rsidRPr="00C26347">
        <w:rPr>
          <w:sz w:val="24"/>
          <w:szCs w:val="24"/>
        </w:rPr>
        <w:t>Изображение памяти военных лет в стихотворении «Җиңү көне» / «День победы» Н.Ахмадиева, «Тулганай»/«Щенок Тулганай» Ф. Сафина. Изображение патриотических чувств в стихотворении «Ватаным»/ «Родина» Р. Валиева.</w:t>
      </w:r>
    </w:p>
    <w:p w:rsidR="00FA2F4F" w:rsidRPr="00C26347" w:rsidRDefault="00FA2F4F" w:rsidP="00FA2F4F">
      <w:pPr>
        <w:pStyle w:val="2"/>
        <w:ind w:firstLine="709"/>
        <w:rPr>
          <w:b/>
          <w:sz w:val="24"/>
          <w:szCs w:val="24"/>
        </w:rPr>
      </w:pPr>
      <w:r>
        <w:rPr>
          <w:b/>
          <w:sz w:val="24"/>
          <w:szCs w:val="24"/>
        </w:rPr>
        <w:t>20</w:t>
      </w:r>
      <w:r w:rsidRPr="00C26347">
        <w:rPr>
          <w:b/>
          <w:sz w:val="24"/>
          <w:szCs w:val="24"/>
        </w:rPr>
        <w:t>. Әдәбиятта аналар образы. / Образ матерей в литературе.</w:t>
      </w:r>
    </w:p>
    <w:p w:rsidR="00FA2F4F" w:rsidRPr="00C26347" w:rsidRDefault="00FA2F4F" w:rsidP="00FA2F4F">
      <w:pPr>
        <w:pStyle w:val="2"/>
        <w:ind w:firstLine="709"/>
        <w:rPr>
          <w:sz w:val="24"/>
          <w:szCs w:val="24"/>
        </w:rPr>
      </w:pPr>
      <w:r w:rsidRPr="00C26347">
        <w:rPr>
          <w:sz w:val="24"/>
          <w:szCs w:val="24"/>
        </w:rPr>
        <w:t>Жизнь и творчествоШ. Камала. Анализ новеллы «Буранда»/ «В метель».</w:t>
      </w:r>
    </w:p>
    <w:p w:rsidR="00FA2F4F" w:rsidRPr="00C26347" w:rsidRDefault="00FA2F4F" w:rsidP="00FA2F4F">
      <w:pPr>
        <w:pStyle w:val="2"/>
        <w:ind w:firstLine="709"/>
        <w:rPr>
          <w:sz w:val="24"/>
          <w:szCs w:val="24"/>
        </w:rPr>
      </w:pPr>
      <w:r w:rsidRPr="00C26347">
        <w:rPr>
          <w:sz w:val="24"/>
          <w:szCs w:val="24"/>
        </w:rPr>
        <w:t>Эмоциональная насыщенность текста: средства и приемы. Особенности композиции.</w:t>
      </w:r>
    </w:p>
    <w:p w:rsidR="00FA2F4F" w:rsidRPr="00C26347" w:rsidRDefault="00FA2F4F" w:rsidP="00FA2F4F">
      <w:pPr>
        <w:pStyle w:val="2"/>
        <w:ind w:firstLine="709"/>
        <w:rPr>
          <w:sz w:val="24"/>
          <w:szCs w:val="24"/>
        </w:rPr>
      </w:pPr>
      <w:r w:rsidRPr="00C26347">
        <w:rPr>
          <w:sz w:val="24"/>
          <w:szCs w:val="24"/>
        </w:rPr>
        <w:t>Творчество И. Салахова. Изображение судеб людей, попавших в сталинские репрессии: отрывок из цикла «Колыма хикәяләре» / «Колымские рассказы»: «Ана тавышы» / «Зов матери».</w:t>
      </w:r>
    </w:p>
    <w:p w:rsidR="00FA2F4F" w:rsidRPr="00C26347" w:rsidRDefault="00FA2F4F" w:rsidP="00FA2F4F">
      <w:pPr>
        <w:pStyle w:val="2"/>
        <w:ind w:firstLine="709"/>
        <w:rPr>
          <w:sz w:val="24"/>
          <w:szCs w:val="24"/>
        </w:rPr>
      </w:pPr>
      <w:r w:rsidRPr="00C26347">
        <w:rPr>
          <w:sz w:val="24"/>
          <w:szCs w:val="24"/>
        </w:rPr>
        <w:t>Жизнь и творчествоС. Хакима. Образ родного края, материнской души в</w:t>
      </w:r>
    </w:p>
    <w:p w:rsidR="00FA2F4F" w:rsidRPr="00C26347" w:rsidRDefault="00FA2F4F" w:rsidP="00FA2F4F">
      <w:pPr>
        <w:pStyle w:val="2"/>
        <w:ind w:firstLine="709"/>
        <w:rPr>
          <w:sz w:val="24"/>
          <w:szCs w:val="24"/>
        </w:rPr>
      </w:pPr>
      <w:r w:rsidRPr="00C26347">
        <w:rPr>
          <w:sz w:val="24"/>
          <w:szCs w:val="24"/>
        </w:rPr>
        <w:t>стихотворении «Әнкәй» / «Мамочка», сокровенные пожелания в стихотворении «Җырларымда телим…»/ «Желаю в песнях…».Лиризм и социально-философское осмысление национальных историко-культурных традиций в творчестве поэтов старшего поколения. Стихотворения «Әнкәй» / «Мамочка» Р. Миннуллина, «Су буеннан әнкәй кайтып килә»/«Мама возвращается с реки» М. Галиева.</w:t>
      </w:r>
    </w:p>
    <w:p w:rsidR="00FA2F4F" w:rsidRPr="00C26347" w:rsidRDefault="00FA2F4F" w:rsidP="00FA2F4F">
      <w:pPr>
        <w:pStyle w:val="2"/>
        <w:ind w:firstLine="709"/>
        <w:rPr>
          <w:sz w:val="24"/>
          <w:szCs w:val="24"/>
        </w:rPr>
      </w:pPr>
      <w:r w:rsidRPr="00C26347">
        <w:rPr>
          <w:sz w:val="24"/>
          <w:szCs w:val="24"/>
        </w:rPr>
        <w:t>Жизнь и творчествоШ. Хусаинова. Социально-этическая проблематика в драме «Әни килде» / «Мама приехала» Ш. Хусаинова. Формирование «критического направления» в прозе и драматургии.</w:t>
      </w:r>
    </w:p>
    <w:p w:rsidR="00FA2F4F" w:rsidRPr="00C26347" w:rsidRDefault="00FA2F4F" w:rsidP="00FA2F4F">
      <w:pPr>
        <w:pStyle w:val="2"/>
        <w:ind w:firstLine="709"/>
        <w:rPr>
          <w:sz w:val="24"/>
          <w:szCs w:val="24"/>
        </w:rPr>
      </w:pPr>
      <w:r w:rsidRPr="00C26347">
        <w:rPr>
          <w:sz w:val="24"/>
          <w:szCs w:val="24"/>
        </w:rPr>
        <w:t>Творчество Ф. Садриева. Нравственная проблематика: отрывок из романа «Таң җиле» / «Утренний ветер». Образ Нуриасмы.</w:t>
      </w:r>
    </w:p>
    <w:p w:rsidR="00FA2F4F" w:rsidRPr="00C26347" w:rsidRDefault="00FA2F4F" w:rsidP="00FA2F4F">
      <w:pPr>
        <w:pStyle w:val="2"/>
        <w:ind w:firstLine="709"/>
        <w:rPr>
          <w:sz w:val="24"/>
          <w:szCs w:val="24"/>
        </w:rPr>
      </w:pPr>
      <w:r w:rsidRPr="00C26347">
        <w:rPr>
          <w:sz w:val="24"/>
          <w:szCs w:val="24"/>
        </w:rPr>
        <w:t>Проектная работа «Моя любимая мама».</w:t>
      </w:r>
    </w:p>
    <w:p w:rsidR="00FA2F4F" w:rsidRPr="00C26347" w:rsidRDefault="00FA2F4F" w:rsidP="00FA2F4F">
      <w:pPr>
        <w:pStyle w:val="2"/>
        <w:ind w:firstLine="709"/>
        <w:rPr>
          <w:b/>
          <w:sz w:val="24"/>
          <w:szCs w:val="24"/>
        </w:rPr>
      </w:pPr>
      <w:r>
        <w:rPr>
          <w:b/>
          <w:sz w:val="24"/>
          <w:szCs w:val="24"/>
        </w:rPr>
        <w:t>21</w:t>
      </w:r>
      <w:r w:rsidRPr="00C26347">
        <w:rPr>
          <w:b/>
          <w:sz w:val="24"/>
          <w:szCs w:val="24"/>
        </w:rPr>
        <w:t xml:space="preserve">. Юмор. </w:t>
      </w:r>
    </w:p>
    <w:p w:rsidR="00FA2F4F" w:rsidRPr="00C26347" w:rsidRDefault="00FA2F4F" w:rsidP="00FA2F4F">
      <w:pPr>
        <w:pStyle w:val="2"/>
        <w:ind w:firstLine="709"/>
        <w:rPr>
          <w:sz w:val="24"/>
          <w:szCs w:val="24"/>
        </w:rPr>
      </w:pPr>
      <w:r w:rsidRPr="00C26347">
        <w:rPr>
          <w:sz w:val="24"/>
          <w:szCs w:val="24"/>
        </w:rPr>
        <w:t>Информация о первых сатирических журналах начала ХХ века: «Чикерткә» /«Стрекоза», «Карчыга» / «Коршунь», «Уклар» / «Стрелы» и др. «Стрекоза», «Карчыга»/ «Коршунь», «Уклар» / «Стрелы» и др. «Стрекоза», «Карчыга» / «Коршунь», «Уклар» /«Стрелы» и др. Их роль в развитии критической мысли.</w:t>
      </w:r>
    </w:p>
    <w:p w:rsidR="00FA2F4F" w:rsidRPr="00C26347" w:rsidRDefault="00FA2F4F" w:rsidP="00FA2F4F">
      <w:pPr>
        <w:pStyle w:val="2"/>
        <w:ind w:firstLine="709"/>
        <w:rPr>
          <w:sz w:val="24"/>
          <w:szCs w:val="24"/>
        </w:rPr>
      </w:pPr>
      <w:r w:rsidRPr="00C26347">
        <w:rPr>
          <w:sz w:val="24"/>
          <w:szCs w:val="24"/>
        </w:rPr>
        <w:t>Жизнь и творчествоГ. Камала. Конфликт в комедии Г. Камала</w:t>
      </w:r>
    </w:p>
    <w:p w:rsidR="00FA2F4F" w:rsidRPr="00C26347" w:rsidRDefault="00FA2F4F" w:rsidP="00FA2F4F">
      <w:pPr>
        <w:pStyle w:val="2"/>
        <w:ind w:firstLine="709"/>
        <w:rPr>
          <w:sz w:val="24"/>
          <w:szCs w:val="24"/>
        </w:rPr>
      </w:pPr>
      <w:r w:rsidRPr="00C26347">
        <w:rPr>
          <w:sz w:val="24"/>
          <w:szCs w:val="24"/>
        </w:rPr>
        <w:t>«Банкрот».Просветительские идеи, комические средства.</w:t>
      </w:r>
    </w:p>
    <w:p w:rsidR="00FA2F4F" w:rsidRPr="00C26347" w:rsidRDefault="00FA2F4F" w:rsidP="00FA2F4F">
      <w:pPr>
        <w:pStyle w:val="2"/>
        <w:ind w:firstLine="709"/>
        <w:rPr>
          <w:sz w:val="24"/>
          <w:szCs w:val="24"/>
        </w:rPr>
      </w:pPr>
      <w:r w:rsidRPr="00C26347">
        <w:rPr>
          <w:sz w:val="24"/>
          <w:szCs w:val="24"/>
        </w:rPr>
        <w:t>Жизнь и творчествоГ. Афзала. Особенности писательской карьеры в рассказе «Юл газабы» / «Страдания в пути». Особенности комического в стихотворении Г. Афзала «Тәвәккәл әби» / «Решительная бабушка».</w:t>
      </w:r>
    </w:p>
    <w:p w:rsidR="00FA2F4F" w:rsidRPr="00C26347" w:rsidRDefault="00FA2F4F" w:rsidP="00FA2F4F">
      <w:pPr>
        <w:pStyle w:val="2"/>
        <w:ind w:firstLine="709"/>
        <w:rPr>
          <w:sz w:val="24"/>
          <w:szCs w:val="24"/>
        </w:rPr>
      </w:pPr>
      <w:r w:rsidRPr="00C26347">
        <w:rPr>
          <w:sz w:val="24"/>
          <w:szCs w:val="24"/>
        </w:rPr>
        <w:t>Пародии и эпиграммы в творчестве З. Нури.</w:t>
      </w:r>
    </w:p>
    <w:p w:rsidR="00FA2F4F" w:rsidRPr="00C26347" w:rsidRDefault="00FA2F4F" w:rsidP="00FA2F4F">
      <w:pPr>
        <w:pStyle w:val="2"/>
        <w:ind w:firstLine="709"/>
        <w:rPr>
          <w:b/>
          <w:sz w:val="24"/>
          <w:szCs w:val="24"/>
        </w:rPr>
      </w:pPr>
      <w:r>
        <w:rPr>
          <w:b/>
          <w:sz w:val="24"/>
          <w:szCs w:val="24"/>
        </w:rPr>
        <w:t>22</w:t>
      </w:r>
      <w:r w:rsidRPr="00C26347">
        <w:rPr>
          <w:b/>
          <w:sz w:val="24"/>
          <w:szCs w:val="24"/>
        </w:rPr>
        <w:t>. Татар халкының сөеклеләре. / Любимцы татарского народа.</w:t>
      </w:r>
    </w:p>
    <w:p w:rsidR="00FA2F4F" w:rsidRPr="00C26347" w:rsidRDefault="00FA2F4F" w:rsidP="00FA2F4F">
      <w:pPr>
        <w:pStyle w:val="2"/>
        <w:ind w:firstLine="709"/>
        <w:rPr>
          <w:sz w:val="24"/>
          <w:szCs w:val="24"/>
        </w:rPr>
      </w:pPr>
      <w:r w:rsidRPr="00C26347">
        <w:rPr>
          <w:sz w:val="24"/>
          <w:szCs w:val="24"/>
        </w:rPr>
        <w:t>Жизнь и творчествоР. Хариса. Величие души человека, философский подтекст стихотворения «Ике гөл»/ «Два цветка» и поэмы «Гармунчы»/ «Гармонист».</w:t>
      </w:r>
    </w:p>
    <w:p w:rsidR="00FA2F4F" w:rsidRPr="00C26347" w:rsidRDefault="00FA2F4F" w:rsidP="00FA2F4F">
      <w:pPr>
        <w:pStyle w:val="2"/>
        <w:ind w:firstLine="709"/>
        <w:rPr>
          <w:sz w:val="24"/>
          <w:szCs w:val="24"/>
        </w:rPr>
      </w:pPr>
      <w:r w:rsidRPr="00C26347">
        <w:rPr>
          <w:sz w:val="24"/>
          <w:szCs w:val="24"/>
        </w:rPr>
        <w:t>Жизнь и творчествоЗульфата. Лирический герой стихотворений «Шигырем ачык» /«Стихотворение открыто», «Шундый чагы әле җанымның» / «Такое состояние моей души».</w:t>
      </w:r>
    </w:p>
    <w:p w:rsidR="00FA2F4F" w:rsidRPr="00C26347" w:rsidRDefault="00FA2F4F" w:rsidP="00FA2F4F">
      <w:pPr>
        <w:pStyle w:val="2"/>
        <w:ind w:firstLine="709"/>
        <w:rPr>
          <w:sz w:val="24"/>
          <w:szCs w:val="24"/>
        </w:rPr>
      </w:pPr>
      <w:r w:rsidRPr="00C26347">
        <w:rPr>
          <w:sz w:val="24"/>
          <w:szCs w:val="24"/>
        </w:rPr>
        <w:t>Творчество актрисы Г. Кайбицкой. Ее жизненный путь. Образаактрисы в</w:t>
      </w:r>
    </w:p>
    <w:p w:rsidR="00FA2F4F" w:rsidRPr="00C26347" w:rsidRDefault="00FA2F4F" w:rsidP="00FA2F4F">
      <w:pPr>
        <w:pStyle w:val="2"/>
        <w:ind w:firstLine="0"/>
        <w:rPr>
          <w:sz w:val="24"/>
          <w:szCs w:val="24"/>
        </w:rPr>
      </w:pPr>
      <w:r w:rsidRPr="00C26347">
        <w:rPr>
          <w:sz w:val="24"/>
          <w:szCs w:val="24"/>
        </w:rPr>
        <w:t>документальной повести «Артистка» / «Актриса» Ф. Аглии.</w:t>
      </w:r>
    </w:p>
    <w:p w:rsidR="00FA2F4F" w:rsidRPr="00C26347" w:rsidRDefault="00FA2F4F" w:rsidP="00FA2F4F">
      <w:pPr>
        <w:pStyle w:val="2"/>
        <w:ind w:firstLine="709"/>
        <w:rPr>
          <w:sz w:val="24"/>
          <w:szCs w:val="24"/>
        </w:rPr>
      </w:pPr>
      <w:r w:rsidRPr="00C26347">
        <w:rPr>
          <w:sz w:val="24"/>
          <w:szCs w:val="24"/>
        </w:rPr>
        <w:lastRenderedPageBreak/>
        <w:t>Творчество Р. Батуллы. Своеобразие образа легендарного танцора Рудольфа Нуриева в произведении «Бию» / «Танец» (отрывок). Тест.</w:t>
      </w:r>
    </w:p>
    <w:p w:rsidR="00FA2F4F" w:rsidRPr="00C26347" w:rsidRDefault="00FA2F4F" w:rsidP="00FA2F4F">
      <w:pPr>
        <w:pStyle w:val="2"/>
        <w:ind w:firstLine="709"/>
        <w:rPr>
          <w:b/>
          <w:sz w:val="24"/>
          <w:szCs w:val="24"/>
        </w:rPr>
      </w:pPr>
      <w:r>
        <w:rPr>
          <w:b/>
          <w:sz w:val="24"/>
          <w:szCs w:val="24"/>
        </w:rPr>
        <w:t>23</w:t>
      </w:r>
      <w:r w:rsidRPr="00C26347">
        <w:rPr>
          <w:b/>
          <w:sz w:val="24"/>
          <w:szCs w:val="24"/>
        </w:rPr>
        <w:t>. Җанлы табигать. / Природа одушевленная.</w:t>
      </w:r>
    </w:p>
    <w:p w:rsidR="00FA2F4F" w:rsidRPr="00C26347" w:rsidRDefault="00FA2F4F" w:rsidP="00FA2F4F">
      <w:pPr>
        <w:pStyle w:val="2"/>
        <w:ind w:firstLine="709"/>
        <w:rPr>
          <w:sz w:val="24"/>
          <w:szCs w:val="24"/>
        </w:rPr>
      </w:pPr>
      <w:r w:rsidRPr="00C26347">
        <w:rPr>
          <w:sz w:val="24"/>
          <w:szCs w:val="24"/>
        </w:rPr>
        <w:t>Жизнь и творчествоА. Халима. Изображение суровых военных лет и судеб детей в повести «Өч аяклы ат» / «Трёхногая кобыла».</w:t>
      </w:r>
    </w:p>
    <w:p w:rsidR="00FA2F4F" w:rsidRPr="00C26347" w:rsidRDefault="00FA2F4F" w:rsidP="00FA2F4F">
      <w:pPr>
        <w:pStyle w:val="2"/>
        <w:ind w:firstLine="709"/>
        <w:rPr>
          <w:sz w:val="24"/>
          <w:szCs w:val="24"/>
        </w:rPr>
      </w:pPr>
      <w:r w:rsidRPr="00C26347">
        <w:rPr>
          <w:sz w:val="24"/>
          <w:szCs w:val="24"/>
        </w:rPr>
        <w:t>Жизнь и творчествоГ. Хасанова. Описание явлений природы в рассказе «Беренче күк күкрәү» / «Первый гром».</w:t>
      </w:r>
    </w:p>
    <w:p w:rsidR="00FA2F4F" w:rsidRPr="00C26347" w:rsidRDefault="00FA2F4F" w:rsidP="00FA2F4F">
      <w:pPr>
        <w:pStyle w:val="2"/>
        <w:ind w:firstLine="709"/>
        <w:rPr>
          <w:sz w:val="24"/>
          <w:szCs w:val="24"/>
        </w:rPr>
      </w:pPr>
      <w:r w:rsidRPr="00C26347">
        <w:rPr>
          <w:sz w:val="24"/>
          <w:szCs w:val="24"/>
        </w:rPr>
        <w:t>Творчество К. Каримова. Реалистическая основа истории в рассказе «Тимергали бабай хикәяте» /«Рассказ Тимергали бабай».</w:t>
      </w:r>
    </w:p>
    <w:p w:rsidR="00FA2F4F" w:rsidRPr="00C26347" w:rsidRDefault="00FA2F4F" w:rsidP="00FA2F4F">
      <w:pPr>
        <w:pStyle w:val="2"/>
        <w:ind w:firstLine="709"/>
        <w:rPr>
          <w:sz w:val="24"/>
          <w:szCs w:val="24"/>
        </w:rPr>
      </w:pPr>
      <w:r w:rsidRPr="00C26347">
        <w:rPr>
          <w:sz w:val="24"/>
          <w:szCs w:val="24"/>
        </w:rPr>
        <w:t>Информация о детском журнале «Ялкын».</w:t>
      </w:r>
    </w:p>
    <w:p w:rsidR="00FA2F4F" w:rsidRPr="00C26347" w:rsidRDefault="00FA2F4F" w:rsidP="00FA2F4F">
      <w:pPr>
        <w:pStyle w:val="2"/>
        <w:ind w:firstLine="709"/>
        <w:rPr>
          <w:b/>
          <w:sz w:val="24"/>
          <w:szCs w:val="24"/>
        </w:rPr>
      </w:pPr>
      <w:r>
        <w:rPr>
          <w:b/>
          <w:sz w:val="24"/>
          <w:szCs w:val="24"/>
        </w:rPr>
        <w:t>24</w:t>
      </w:r>
      <w:r w:rsidRPr="00C26347">
        <w:rPr>
          <w:b/>
          <w:sz w:val="24"/>
          <w:szCs w:val="24"/>
        </w:rPr>
        <w:t>. Сүз көче. / Сила слова.</w:t>
      </w:r>
    </w:p>
    <w:p w:rsidR="00FA2F4F" w:rsidRPr="00C26347" w:rsidRDefault="00FA2F4F" w:rsidP="00FA2F4F">
      <w:pPr>
        <w:pStyle w:val="2"/>
        <w:ind w:firstLine="709"/>
        <w:rPr>
          <w:sz w:val="24"/>
          <w:szCs w:val="24"/>
        </w:rPr>
      </w:pPr>
      <w:r w:rsidRPr="00C26347">
        <w:rPr>
          <w:sz w:val="24"/>
          <w:szCs w:val="24"/>
        </w:rPr>
        <w:t>Краткое содержание, проблематика, основные герои и художественные</w:t>
      </w:r>
    </w:p>
    <w:p w:rsidR="00FA2F4F" w:rsidRPr="00C26347" w:rsidRDefault="00FA2F4F" w:rsidP="00FA2F4F">
      <w:pPr>
        <w:pStyle w:val="2"/>
        <w:ind w:firstLine="0"/>
        <w:rPr>
          <w:sz w:val="24"/>
          <w:szCs w:val="24"/>
        </w:rPr>
      </w:pPr>
      <w:r w:rsidRPr="00C26347">
        <w:rPr>
          <w:sz w:val="24"/>
          <w:szCs w:val="24"/>
        </w:rPr>
        <w:t>особенности дастана «Идегей» (в сокращении).</w:t>
      </w:r>
    </w:p>
    <w:p w:rsidR="00FA2F4F" w:rsidRPr="00C26347" w:rsidRDefault="00FA2F4F" w:rsidP="00FA2F4F">
      <w:pPr>
        <w:pStyle w:val="2"/>
        <w:ind w:firstLine="709"/>
        <w:rPr>
          <w:sz w:val="24"/>
          <w:szCs w:val="24"/>
        </w:rPr>
      </w:pPr>
      <w:r w:rsidRPr="00C26347">
        <w:rPr>
          <w:sz w:val="24"/>
          <w:szCs w:val="24"/>
        </w:rPr>
        <w:t>Тема для обсуждения. Герои эпоса: национальные и общечеловеческие черты.</w:t>
      </w:r>
    </w:p>
    <w:p w:rsidR="00FA2F4F" w:rsidRPr="00C26347" w:rsidRDefault="00FA2F4F" w:rsidP="00FA2F4F">
      <w:pPr>
        <w:pStyle w:val="2"/>
        <w:ind w:firstLine="709"/>
        <w:rPr>
          <w:sz w:val="24"/>
          <w:szCs w:val="24"/>
        </w:rPr>
      </w:pPr>
      <w:r w:rsidRPr="00C26347">
        <w:rPr>
          <w:sz w:val="24"/>
          <w:szCs w:val="24"/>
        </w:rPr>
        <w:t>Поэма Кул Гали«Кыйссаи Йосыф» / «Сказание о Йусуфе» - письменный памятник Булгаро-татарской литературы (XII- первая пол.ХIII вв.) Воспевание мудрости, красоты, величия чувств человека.</w:t>
      </w:r>
    </w:p>
    <w:p w:rsidR="00FA2F4F" w:rsidRPr="00C26347" w:rsidRDefault="00FA2F4F" w:rsidP="00FA2F4F">
      <w:pPr>
        <w:pStyle w:val="2"/>
        <w:ind w:firstLine="709"/>
        <w:rPr>
          <w:b/>
          <w:sz w:val="24"/>
          <w:szCs w:val="24"/>
        </w:rPr>
      </w:pPr>
      <w:r>
        <w:rPr>
          <w:b/>
          <w:sz w:val="24"/>
          <w:szCs w:val="24"/>
        </w:rPr>
        <w:t>25</w:t>
      </w:r>
      <w:r w:rsidRPr="00C26347">
        <w:rPr>
          <w:b/>
          <w:sz w:val="24"/>
          <w:szCs w:val="24"/>
        </w:rPr>
        <w:t>. Урта гасыр татар әдәбиятында мәхәббәт сюжетлары. / Любовные сюжеты в средневековой татарской литературе.</w:t>
      </w:r>
    </w:p>
    <w:p w:rsidR="00FA2F4F" w:rsidRPr="00C26347" w:rsidRDefault="00FA2F4F" w:rsidP="00FA2F4F">
      <w:pPr>
        <w:pStyle w:val="2"/>
        <w:ind w:firstLine="709"/>
        <w:rPr>
          <w:sz w:val="24"/>
          <w:szCs w:val="24"/>
        </w:rPr>
      </w:pPr>
      <w:r w:rsidRPr="00C26347">
        <w:rPr>
          <w:sz w:val="24"/>
          <w:szCs w:val="24"/>
        </w:rPr>
        <w:t>Тюрко-татарская литература: основные представители. Творчество Саифа Сараи.</w:t>
      </w:r>
    </w:p>
    <w:p w:rsidR="00FA2F4F" w:rsidRPr="00C26347" w:rsidRDefault="00FA2F4F" w:rsidP="00FA2F4F">
      <w:pPr>
        <w:pStyle w:val="2"/>
        <w:ind w:firstLine="709"/>
        <w:rPr>
          <w:b/>
          <w:sz w:val="24"/>
          <w:szCs w:val="24"/>
        </w:rPr>
      </w:pPr>
      <w:r>
        <w:rPr>
          <w:b/>
          <w:sz w:val="24"/>
          <w:szCs w:val="24"/>
        </w:rPr>
        <w:t>26</w:t>
      </w:r>
      <w:r w:rsidRPr="00C26347">
        <w:rPr>
          <w:b/>
          <w:sz w:val="24"/>
          <w:szCs w:val="24"/>
        </w:rPr>
        <w:t>. Татар әдәбиятында хатын-кыз образлары. / Женские образы в татарской литературе.</w:t>
      </w:r>
    </w:p>
    <w:p w:rsidR="00FA2F4F" w:rsidRPr="00C26347" w:rsidRDefault="00FA2F4F" w:rsidP="00FA2F4F">
      <w:pPr>
        <w:pStyle w:val="2"/>
        <w:ind w:firstLine="709"/>
        <w:rPr>
          <w:sz w:val="24"/>
          <w:szCs w:val="24"/>
        </w:rPr>
      </w:pPr>
      <w:r w:rsidRPr="00C26347">
        <w:rPr>
          <w:sz w:val="24"/>
          <w:szCs w:val="24"/>
        </w:rPr>
        <w:t>Обзор: поэма Г. Кандалый «Сәхипҗәмалга» / «Сахибзямалу», роман Р.</w:t>
      </w:r>
    </w:p>
    <w:p w:rsidR="00FA2F4F" w:rsidRPr="00C26347" w:rsidRDefault="00FA2F4F" w:rsidP="00FA2F4F">
      <w:pPr>
        <w:pStyle w:val="2"/>
        <w:ind w:firstLine="709"/>
        <w:rPr>
          <w:sz w:val="24"/>
          <w:szCs w:val="24"/>
        </w:rPr>
      </w:pPr>
      <w:r w:rsidRPr="00C26347">
        <w:rPr>
          <w:sz w:val="24"/>
          <w:szCs w:val="24"/>
        </w:rPr>
        <w:t>Фахрутдинова «Әсма, яки Гамәл вә җәза» / «Асма, или Деяния и наказание» (отрывок), стихотворение Г. Тукая «Татар кызларына»/ «Татарским девушкам», повесть Ф.Амирхана «Хәят» / «Хаят», А. Гилязева «Җомга көн, кич белән» / «В пятницу, вечером…», рассказ Р. Мингалима «Сап-сары көзләр» / «Золотая осень».</w:t>
      </w:r>
    </w:p>
    <w:p w:rsidR="00FA2F4F" w:rsidRPr="00C26347" w:rsidRDefault="00FA2F4F" w:rsidP="00FA2F4F">
      <w:pPr>
        <w:pStyle w:val="2"/>
        <w:ind w:firstLine="709"/>
        <w:rPr>
          <w:sz w:val="24"/>
          <w:szCs w:val="24"/>
        </w:rPr>
      </w:pPr>
      <w:r w:rsidRPr="00C26347">
        <w:rPr>
          <w:sz w:val="24"/>
          <w:szCs w:val="24"/>
        </w:rPr>
        <w:t>Трансформация идейно-эстетического идеала.</w:t>
      </w:r>
    </w:p>
    <w:p w:rsidR="00FA2F4F" w:rsidRPr="00C26347" w:rsidRDefault="00FA2F4F" w:rsidP="00FA2F4F">
      <w:pPr>
        <w:pStyle w:val="2"/>
        <w:ind w:firstLine="709"/>
        <w:rPr>
          <w:b/>
          <w:sz w:val="24"/>
          <w:szCs w:val="24"/>
        </w:rPr>
      </w:pPr>
      <w:r>
        <w:rPr>
          <w:b/>
          <w:sz w:val="24"/>
          <w:szCs w:val="24"/>
        </w:rPr>
        <w:t>27</w:t>
      </w:r>
      <w:r w:rsidRPr="00C26347">
        <w:rPr>
          <w:b/>
          <w:sz w:val="24"/>
          <w:szCs w:val="24"/>
        </w:rPr>
        <w:t>. Татар әдәбиятында лирик башлангыч. / Лирическое начало в татарской литературе.</w:t>
      </w:r>
    </w:p>
    <w:p w:rsidR="00FA2F4F" w:rsidRPr="00C26347" w:rsidRDefault="00FA2F4F" w:rsidP="00FA2F4F">
      <w:pPr>
        <w:pStyle w:val="2"/>
        <w:ind w:firstLine="709"/>
        <w:rPr>
          <w:sz w:val="24"/>
          <w:szCs w:val="24"/>
        </w:rPr>
      </w:pPr>
      <w:r w:rsidRPr="00C26347">
        <w:rPr>
          <w:sz w:val="24"/>
          <w:szCs w:val="24"/>
        </w:rPr>
        <w:t>Татарская поэзия: пейзажная лирика (Р.Зайдулла. «Буран» / «Буря», И.Иксанова.</w:t>
      </w:r>
    </w:p>
    <w:p w:rsidR="00FA2F4F" w:rsidRPr="00C26347" w:rsidRDefault="00FA2F4F" w:rsidP="00FA2F4F">
      <w:pPr>
        <w:pStyle w:val="2"/>
        <w:ind w:firstLine="709"/>
        <w:rPr>
          <w:sz w:val="24"/>
          <w:szCs w:val="24"/>
        </w:rPr>
      </w:pPr>
      <w:r w:rsidRPr="00C26347">
        <w:rPr>
          <w:sz w:val="24"/>
          <w:szCs w:val="24"/>
        </w:rPr>
        <w:t>«Тузганак» / «Одуванчик»); гражданская лирика (С. Ахметзянова. «Татар акылы» /«Татарская мудрость»); философская лирика (Ф.М. Шабаев. «Карт имән монологы»/«Монолог старого дуба», М. Мирза. Робагыйлар. «Карыйм да бу дөньяның дүрт ягына... » /Рубаи. «Гляжу я на четыре стороны этого мира»); любовная лирика (Ф. Замалетдинова. «Ташлар» / «Камни», «Кунак көткән көн» / «День ожидания гостей», Р.Ахметзянов. «Сандугач керде күңелгә» / «Душа поет»).</w:t>
      </w:r>
    </w:p>
    <w:p w:rsidR="00FA2F4F" w:rsidRPr="00C26347" w:rsidRDefault="00FA2F4F" w:rsidP="00FA2F4F">
      <w:pPr>
        <w:pStyle w:val="2"/>
        <w:ind w:firstLine="709"/>
        <w:rPr>
          <w:b/>
          <w:sz w:val="24"/>
          <w:szCs w:val="24"/>
        </w:rPr>
      </w:pPr>
      <w:r>
        <w:rPr>
          <w:b/>
          <w:sz w:val="24"/>
          <w:szCs w:val="24"/>
        </w:rPr>
        <w:t>28</w:t>
      </w:r>
      <w:r w:rsidRPr="00C26347">
        <w:rPr>
          <w:b/>
          <w:sz w:val="24"/>
          <w:szCs w:val="24"/>
        </w:rPr>
        <w:t>. «Театр элгечтән башлана». / «Театр начинается с вешалки».</w:t>
      </w:r>
    </w:p>
    <w:p w:rsidR="00FA2F4F" w:rsidRPr="00C26347" w:rsidRDefault="00FA2F4F" w:rsidP="00FA2F4F">
      <w:pPr>
        <w:pStyle w:val="2"/>
        <w:ind w:firstLine="709"/>
        <w:rPr>
          <w:sz w:val="24"/>
          <w:szCs w:val="24"/>
        </w:rPr>
      </w:pPr>
      <w:r w:rsidRPr="00C26347">
        <w:rPr>
          <w:sz w:val="24"/>
          <w:szCs w:val="24"/>
        </w:rPr>
        <w:t>Жизнь и торчество Г. Камала - одного из основоположников татарской реалистической драматургии. Основные конфликты в комедии Г. Камала«Беренче театр» /«Первый театр». Просветительские идеи, комические средства.</w:t>
      </w:r>
    </w:p>
    <w:p w:rsidR="00FA2F4F" w:rsidRPr="00C26347" w:rsidRDefault="00FA2F4F" w:rsidP="00FA2F4F">
      <w:pPr>
        <w:pStyle w:val="2"/>
        <w:ind w:firstLine="709"/>
        <w:rPr>
          <w:sz w:val="24"/>
          <w:szCs w:val="24"/>
        </w:rPr>
      </w:pPr>
      <w:r w:rsidRPr="00C26347">
        <w:rPr>
          <w:sz w:val="24"/>
          <w:szCs w:val="24"/>
        </w:rPr>
        <w:t>Сценическое творчество С.Гиззатуллины-Волжской.</w:t>
      </w:r>
    </w:p>
    <w:p w:rsidR="00FA2F4F" w:rsidRPr="00C26347" w:rsidRDefault="00FA2F4F" w:rsidP="00FA2F4F">
      <w:pPr>
        <w:pStyle w:val="2"/>
        <w:ind w:firstLine="709"/>
        <w:rPr>
          <w:sz w:val="24"/>
          <w:szCs w:val="24"/>
        </w:rPr>
      </w:pPr>
      <w:r w:rsidRPr="00C26347">
        <w:rPr>
          <w:sz w:val="24"/>
          <w:szCs w:val="24"/>
        </w:rPr>
        <w:t>Жизнь и творчество Х. Мударрисовой. Жизнь человека искусства в повести «Бәйге хакы» / «Цена счастья».</w:t>
      </w:r>
    </w:p>
    <w:p w:rsidR="00FA2F4F" w:rsidRPr="00C26347" w:rsidRDefault="00FA2F4F" w:rsidP="00FA2F4F">
      <w:pPr>
        <w:pStyle w:val="2"/>
        <w:ind w:firstLine="709"/>
        <w:rPr>
          <w:b/>
          <w:sz w:val="24"/>
          <w:szCs w:val="24"/>
        </w:rPr>
      </w:pPr>
      <w:r>
        <w:rPr>
          <w:b/>
          <w:sz w:val="24"/>
          <w:szCs w:val="24"/>
        </w:rPr>
        <w:t>29</w:t>
      </w:r>
      <w:r w:rsidRPr="00C26347">
        <w:rPr>
          <w:b/>
          <w:sz w:val="24"/>
          <w:szCs w:val="24"/>
        </w:rPr>
        <w:t>. Татар әдәбиятында табиб образлары. / Образы «целителей» в татарской литературе.</w:t>
      </w:r>
    </w:p>
    <w:p w:rsidR="00FA2F4F" w:rsidRPr="00C26347" w:rsidRDefault="00FA2F4F" w:rsidP="00FA2F4F">
      <w:pPr>
        <w:pStyle w:val="2"/>
        <w:ind w:firstLine="709"/>
        <w:rPr>
          <w:sz w:val="24"/>
          <w:szCs w:val="24"/>
        </w:rPr>
      </w:pPr>
      <w:r w:rsidRPr="00C26347">
        <w:rPr>
          <w:sz w:val="24"/>
          <w:szCs w:val="24"/>
        </w:rPr>
        <w:lastRenderedPageBreak/>
        <w:t>Жизнь и творчество Г.Апсалямова «Ак чәчәкләр» / «Белые цветы». Содержание текста, Приемы раскрытия образов врачей.</w:t>
      </w:r>
    </w:p>
    <w:p w:rsidR="00FA2F4F" w:rsidRPr="00C26347" w:rsidRDefault="00FA2F4F" w:rsidP="00FA2F4F">
      <w:pPr>
        <w:pStyle w:val="2"/>
        <w:ind w:firstLine="709"/>
        <w:rPr>
          <w:sz w:val="24"/>
          <w:szCs w:val="24"/>
        </w:rPr>
      </w:pPr>
      <w:r w:rsidRPr="00C26347">
        <w:rPr>
          <w:sz w:val="24"/>
          <w:szCs w:val="24"/>
        </w:rPr>
        <w:t>Жизненный и творческий путь С. Сулеймановой. Изучение отрывка из повести «Гөлбадран» / «Пижма»:«Дөнья бу... » / «Это – жизнь».</w:t>
      </w:r>
    </w:p>
    <w:p w:rsidR="00FA2F4F" w:rsidRPr="00C26347" w:rsidRDefault="00FA2F4F" w:rsidP="00FA2F4F">
      <w:pPr>
        <w:pStyle w:val="2"/>
        <w:ind w:firstLine="709"/>
        <w:rPr>
          <w:b/>
          <w:sz w:val="24"/>
          <w:szCs w:val="24"/>
        </w:rPr>
      </w:pPr>
      <w:r>
        <w:rPr>
          <w:b/>
          <w:sz w:val="24"/>
          <w:szCs w:val="24"/>
        </w:rPr>
        <w:t>30</w:t>
      </w:r>
      <w:r w:rsidRPr="00C26347">
        <w:rPr>
          <w:b/>
          <w:sz w:val="24"/>
          <w:szCs w:val="24"/>
        </w:rPr>
        <w:t>. Укытучы – горур яңгырый! / Учитель – звучит гордо!</w:t>
      </w:r>
    </w:p>
    <w:p w:rsidR="00FA2F4F" w:rsidRPr="00C26347" w:rsidRDefault="00FA2F4F" w:rsidP="00FA2F4F">
      <w:pPr>
        <w:pStyle w:val="2"/>
        <w:ind w:firstLine="709"/>
        <w:rPr>
          <w:sz w:val="24"/>
          <w:szCs w:val="24"/>
        </w:rPr>
      </w:pPr>
      <w:r w:rsidRPr="00C26347">
        <w:rPr>
          <w:sz w:val="24"/>
          <w:szCs w:val="24"/>
        </w:rPr>
        <w:t>Творчество М. Магдеева. Фрагментарное изучение романа «Фронтовиклар» /«Фронтовики». Лиризм и орнаментализм в татарской прозе. Лирические отступления.</w:t>
      </w:r>
    </w:p>
    <w:p w:rsidR="00FA2F4F" w:rsidRPr="00C26347" w:rsidRDefault="00FA2F4F" w:rsidP="00FA2F4F">
      <w:pPr>
        <w:pStyle w:val="2"/>
        <w:ind w:firstLine="709"/>
        <w:rPr>
          <w:sz w:val="24"/>
          <w:szCs w:val="24"/>
        </w:rPr>
      </w:pPr>
      <w:r w:rsidRPr="00C26347">
        <w:rPr>
          <w:sz w:val="24"/>
          <w:szCs w:val="24"/>
        </w:rPr>
        <w:t>Система образов.</w:t>
      </w:r>
    </w:p>
    <w:p w:rsidR="00FA2F4F" w:rsidRPr="00C26347" w:rsidRDefault="00FA2F4F" w:rsidP="00FA2F4F">
      <w:pPr>
        <w:pStyle w:val="2"/>
        <w:ind w:firstLine="709"/>
        <w:rPr>
          <w:sz w:val="24"/>
          <w:szCs w:val="24"/>
        </w:rPr>
      </w:pPr>
      <w:r w:rsidRPr="00C26347">
        <w:rPr>
          <w:sz w:val="24"/>
          <w:szCs w:val="24"/>
        </w:rPr>
        <w:t>О педколледже в Казани.</w:t>
      </w:r>
    </w:p>
    <w:p w:rsidR="00FA2F4F" w:rsidRPr="00C26347" w:rsidRDefault="00FA2F4F" w:rsidP="00FA2F4F">
      <w:pPr>
        <w:pStyle w:val="2"/>
        <w:ind w:firstLine="709"/>
        <w:rPr>
          <w:sz w:val="24"/>
          <w:szCs w:val="24"/>
        </w:rPr>
      </w:pPr>
      <w:r w:rsidRPr="00C26347">
        <w:rPr>
          <w:sz w:val="24"/>
          <w:szCs w:val="24"/>
        </w:rPr>
        <w:t>Ознакомление со стихотворениями о наставниках и учителях «Укытучы» /«Учитель» Р. Гаташа, «Укытучым» / «Мой учитель» Л. Шагирзяна, и с рассказом «Инша» / «Сочинение»В. Нуруллина.</w:t>
      </w:r>
    </w:p>
    <w:p w:rsidR="00FA2F4F" w:rsidRPr="00C26347" w:rsidRDefault="00FA2F4F" w:rsidP="00FA2F4F">
      <w:pPr>
        <w:pStyle w:val="2"/>
        <w:ind w:firstLine="709"/>
        <w:rPr>
          <w:sz w:val="24"/>
          <w:szCs w:val="24"/>
        </w:rPr>
      </w:pPr>
      <w:r w:rsidRPr="00C26347">
        <w:rPr>
          <w:sz w:val="24"/>
          <w:szCs w:val="24"/>
        </w:rPr>
        <w:t>Проектная работа «Мой первый учитель».</w:t>
      </w:r>
    </w:p>
    <w:p w:rsidR="00FA2F4F" w:rsidRPr="00C26347" w:rsidRDefault="00FA2F4F" w:rsidP="00FA2F4F">
      <w:pPr>
        <w:pStyle w:val="2"/>
        <w:ind w:firstLine="709"/>
        <w:rPr>
          <w:sz w:val="24"/>
          <w:szCs w:val="24"/>
        </w:rPr>
      </w:pPr>
      <w:r>
        <w:rPr>
          <w:b/>
          <w:sz w:val="24"/>
          <w:szCs w:val="24"/>
        </w:rPr>
        <w:t>31</w:t>
      </w:r>
      <w:r w:rsidRPr="00C26347">
        <w:rPr>
          <w:b/>
          <w:sz w:val="24"/>
          <w:szCs w:val="24"/>
        </w:rPr>
        <w:t>. Һөнәрләр күп алар. / Изобилие профессий</w:t>
      </w:r>
      <w:r w:rsidRPr="00C26347">
        <w:rPr>
          <w:sz w:val="24"/>
          <w:szCs w:val="24"/>
        </w:rPr>
        <w:t>.</w:t>
      </w:r>
    </w:p>
    <w:p w:rsidR="00FA2F4F" w:rsidRPr="00C26347" w:rsidRDefault="00FA2F4F" w:rsidP="00FA2F4F">
      <w:pPr>
        <w:pStyle w:val="2"/>
        <w:ind w:firstLine="709"/>
        <w:rPr>
          <w:sz w:val="24"/>
          <w:szCs w:val="24"/>
        </w:rPr>
      </w:pPr>
      <w:r w:rsidRPr="00C26347">
        <w:rPr>
          <w:sz w:val="24"/>
          <w:szCs w:val="24"/>
        </w:rPr>
        <w:t>Изучение отрывка из повести Х. Сарьяна «Әткәм һөнәре» /«Отцовская профессия».</w:t>
      </w:r>
    </w:p>
    <w:p w:rsidR="00FA2F4F" w:rsidRPr="00C26347" w:rsidRDefault="00FA2F4F" w:rsidP="00FA2F4F">
      <w:pPr>
        <w:pStyle w:val="2"/>
        <w:ind w:firstLine="709"/>
        <w:rPr>
          <w:sz w:val="24"/>
          <w:szCs w:val="24"/>
        </w:rPr>
      </w:pPr>
      <w:r w:rsidRPr="00C26347">
        <w:rPr>
          <w:sz w:val="24"/>
          <w:szCs w:val="24"/>
        </w:rPr>
        <w:t>Авторская позиция и особенность изображения главного героя.</w:t>
      </w:r>
    </w:p>
    <w:p w:rsidR="00FA2F4F" w:rsidRPr="00C26347" w:rsidRDefault="00FA2F4F" w:rsidP="00FA2F4F">
      <w:pPr>
        <w:pStyle w:val="2"/>
        <w:ind w:firstLine="709"/>
        <w:rPr>
          <w:sz w:val="24"/>
          <w:szCs w:val="24"/>
        </w:rPr>
      </w:pPr>
      <w:r w:rsidRPr="00C26347">
        <w:rPr>
          <w:sz w:val="24"/>
          <w:szCs w:val="24"/>
        </w:rPr>
        <w:t>Жизнь и творчество Г. Ахунова. Фрагментарное изучение романа «Хәзинә» /«Клад».</w:t>
      </w:r>
    </w:p>
    <w:p w:rsidR="00FA2F4F" w:rsidRPr="00C26347" w:rsidRDefault="00FA2F4F" w:rsidP="00FA2F4F">
      <w:pPr>
        <w:pStyle w:val="2"/>
        <w:ind w:firstLine="709"/>
        <w:rPr>
          <w:sz w:val="24"/>
          <w:szCs w:val="24"/>
        </w:rPr>
      </w:pPr>
      <w:r w:rsidRPr="00C26347">
        <w:rPr>
          <w:sz w:val="24"/>
          <w:szCs w:val="24"/>
        </w:rPr>
        <w:t>Основное содержание романа. Реалистичное изображение темы нефти и нефтяников.</w:t>
      </w:r>
    </w:p>
    <w:p w:rsidR="00FA2F4F" w:rsidRPr="00C26347" w:rsidRDefault="00FA2F4F" w:rsidP="00FA2F4F">
      <w:pPr>
        <w:pStyle w:val="2"/>
        <w:ind w:firstLine="709"/>
        <w:rPr>
          <w:sz w:val="24"/>
          <w:szCs w:val="24"/>
        </w:rPr>
      </w:pPr>
      <w:r w:rsidRPr="00C26347">
        <w:rPr>
          <w:sz w:val="24"/>
          <w:szCs w:val="24"/>
        </w:rPr>
        <w:t>Жизнь и творчество И. Юзеева. Фрагментарное изучение поэмы «Таныш моңнар» /«Знакомые напевы». Образы молодого поколения, совместимость выбора профессии с идеалами молодой девушки.</w:t>
      </w:r>
    </w:p>
    <w:p w:rsidR="00FA2F4F" w:rsidRPr="00C26347" w:rsidRDefault="00FA2F4F" w:rsidP="00FA2F4F">
      <w:pPr>
        <w:pStyle w:val="2"/>
        <w:ind w:firstLine="709"/>
        <w:rPr>
          <w:sz w:val="24"/>
          <w:szCs w:val="24"/>
        </w:rPr>
      </w:pPr>
      <w:r w:rsidRPr="00C26347">
        <w:rPr>
          <w:sz w:val="24"/>
          <w:szCs w:val="24"/>
        </w:rPr>
        <w:t>Жизнь и творчество Х. Камалова. Изучение рассказа «Очучы» / «Летчик». Авторская позиция.</w:t>
      </w:r>
    </w:p>
    <w:p w:rsidR="00FA2F4F" w:rsidRPr="00C26347" w:rsidRDefault="00FA2F4F" w:rsidP="00FA2F4F">
      <w:pPr>
        <w:pStyle w:val="2"/>
        <w:ind w:firstLine="709"/>
        <w:rPr>
          <w:sz w:val="24"/>
          <w:szCs w:val="24"/>
        </w:rPr>
      </w:pPr>
      <w:r w:rsidRPr="00C26347">
        <w:rPr>
          <w:sz w:val="24"/>
          <w:szCs w:val="24"/>
        </w:rPr>
        <w:t>Жизнь и творчество М. Маликовой. Изучение отрывка из повести «Казан каласы – таш кала» / «Казань – город белокаменный». Особенности профессиональной подготовки градостроителей.</w:t>
      </w:r>
    </w:p>
    <w:p w:rsidR="00FA2F4F" w:rsidRPr="00C26347" w:rsidRDefault="00FA2F4F" w:rsidP="00FA2F4F">
      <w:pPr>
        <w:pStyle w:val="2"/>
        <w:ind w:firstLine="709"/>
        <w:rPr>
          <w:sz w:val="24"/>
          <w:szCs w:val="24"/>
        </w:rPr>
      </w:pPr>
      <w:r w:rsidRPr="00C26347">
        <w:rPr>
          <w:sz w:val="24"/>
          <w:szCs w:val="24"/>
        </w:rPr>
        <w:t>Биография С. Гараевой. Изучение ее стихотворения «Сварщик». Идейноэстетический смысл произведения.</w:t>
      </w:r>
    </w:p>
    <w:p w:rsidR="00FA2F4F" w:rsidRPr="00C26347" w:rsidRDefault="00FA2F4F" w:rsidP="00FA2F4F">
      <w:pPr>
        <w:spacing w:line="240" w:lineRule="auto"/>
        <w:rPr>
          <w:rFonts w:ascii="Times New Roman" w:hAnsi="Times New Roman" w:cs="Times New Roman"/>
          <w:sz w:val="24"/>
          <w:szCs w:val="24"/>
        </w:rPr>
      </w:pPr>
    </w:p>
    <w:p w:rsidR="00FA2F4F" w:rsidRDefault="00FA2F4F" w:rsidP="00FA2F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rsidR="00FA2F4F" w:rsidRDefault="00FA2F4F" w:rsidP="00FA2F4F">
      <w:pPr>
        <w:spacing w:after="0" w:line="240" w:lineRule="auto"/>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959"/>
        <w:gridCol w:w="8785"/>
        <w:gridCol w:w="5042"/>
      </w:tblGrid>
      <w:tr w:rsidR="00FA2F4F" w:rsidTr="004207F2">
        <w:tc>
          <w:tcPr>
            <w:tcW w:w="959" w:type="dxa"/>
          </w:tcPr>
          <w:p w:rsidR="00FA2F4F" w:rsidRDefault="00FA2F4F" w:rsidP="004207F2">
            <w:pPr>
              <w:jc w:val="center"/>
              <w:rPr>
                <w:rFonts w:ascii="Times New Roman" w:hAnsi="Times New Roman" w:cs="Times New Roman"/>
                <w:b/>
                <w:bCs/>
              </w:rPr>
            </w:pPr>
            <w:r>
              <w:rPr>
                <w:rFonts w:ascii="Times New Roman" w:hAnsi="Times New Roman" w:cs="Times New Roman"/>
                <w:b/>
                <w:bCs/>
              </w:rPr>
              <w:t>№ п/п</w:t>
            </w:r>
          </w:p>
        </w:tc>
        <w:tc>
          <w:tcPr>
            <w:tcW w:w="8785" w:type="dxa"/>
          </w:tcPr>
          <w:p w:rsidR="00FA2F4F" w:rsidRDefault="00FA2F4F" w:rsidP="004207F2">
            <w:pPr>
              <w:jc w:val="center"/>
              <w:rPr>
                <w:rFonts w:ascii="Times New Roman" w:hAnsi="Times New Roman" w:cs="Times New Roman"/>
                <w:b/>
                <w:sz w:val="24"/>
                <w:szCs w:val="24"/>
              </w:rPr>
            </w:pPr>
            <w:r>
              <w:rPr>
                <w:rFonts w:ascii="Times New Roman" w:hAnsi="Times New Roman" w:cs="Times New Roman"/>
                <w:b/>
                <w:bCs/>
              </w:rPr>
              <w:t>Название раздела</w:t>
            </w:r>
          </w:p>
        </w:tc>
        <w:tc>
          <w:tcPr>
            <w:tcW w:w="5042" w:type="dxa"/>
          </w:tcPr>
          <w:p w:rsidR="00FA2F4F" w:rsidRDefault="00FA2F4F" w:rsidP="004207F2">
            <w:pPr>
              <w:jc w:val="center"/>
              <w:rPr>
                <w:rFonts w:ascii="Times New Roman" w:hAnsi="Times New Roman" w:cs="Times New Roman"/>
                <w:b/>
                <w:sz w:val="24"/>
                <w:szCs w:val="24"/>
              </w:rPr>
            </w:pPr>
            <w:r>
              <w:rPr>
                <w:rFonts w:ascii="Times New Roman" w:hAnsi="Times New Roman" w:cs="Times New Roman"/>
                <w:b/>
                <w:bCs/>
              </w:rPr>
              <w:t>Количество часов</w:t>
            </w:r>
          </w:p>
        </w:tc>
      </w:tr>
      <w:tr w:rsidR="00FA2F4F" w:rsidRPr="00304D12" w:rsidTr="004207F2">
        <w:tc>
          <w:tcPr>
            <w:tcW w:w="14786" w:type="dxa"/>
            <w:gridSpan w:val="3"/>
          </w:tcPr>
          <w:p w:rsidR="00FA2F4F" w:rsidRPr="00304D12" w:rsidRDefault="00FA2F4F" w:rsidP="004207F2">
            <w:pPr>
              <w:jc w:val="center"/>
              <w:rPr>
                <w:rFonts w:ascii="Times New Roman" w:hAnsi="Times New Roman" w:cs="Times New Roman"/>
                <w:sz w:val="24"/>
                <w:szCs w:val="24"/>
              </w:rPr>
            </w:pPr>
            <w:r>
              <w:rPr>
                <w:rFonts w:ascii="Times New Roman" w:hAnsi="Times New Roman" w:cs="Times New Roman"/>
                <w:b/>
                <w:bCs/>
              </w:rPr>
              <w:t>7 класс (</w:t>
            </w:r>
            <w:r w:rsidRPr="00304D12">
              <w:rPr>
                <w:rFonts w:ascii="Times New Roman" w:hAnsi="Times New Roman" w:cs="Times New Roman"/>
                <w:b/>
                <w:bCs/>
              </w:rPr>
              <w:t xml:space="preserve"> </w:t>
            </w:r>
            <w:r>
              <w:rPr>
                <w:rFonts w:ascii="Times New Roman" w:hAnsi="Times New Roman" w:cs="Times New Roman"/>
                <w:b/>
                <w:bCs/>
              </w:rPr>
              <w:t xml:space="preserve">35 </w:t>
            </w:r>
            <w:r w:rsidRPr="00304D12">
              <w:rPr>
                <w:rFonts w:ascii="Times New Roman" w:hAnsi="Times New Roman" w:cs="Times New Roman"/>
                <w:b/>
                <w:bCs/>
              </w:rPr>
              <w:t>часов)</w:t>
            </w:r>
          </w:p>
        </w:tc>
      </w:tr>
      <w:tr w:rsidR="00FA2F4F" w:rsidRPr="00304D12"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1</w:t>
            </w:r>
          </w:p>
        </w:tc>
        <w:tc>
          <w:tcPr>
            <w:tcW w:w="8785" w:type="dxa"/>
          </w:tcPr>
          <w:p w:rsidR="00FA2F4F" w:rsidRPr="002265DD" w:rsidRDefault="00FA2F4F" w:rsidP="004207F2">
            <w:pPr>
              <w:jc w:val="both"/>
              <w:rPr>
                <w:rFonts w:ascii="Times New Roman" w:hAnsi="Times New Roman" w:cs="Times New Roman"/>
                <w:b/>
                <w:bCs/>
                <w:sz w:val="28"/>
                <w:szCs w:val="28"/>
                <w:lang w:val="tt-RU"/>
              </w:rPr>
            </w:pPr>
            <w:r w:rsidRPr="002265DD">
              <w:rPr>
                <w:rFonts w:ascii="Times New Roman" w:hAnsi="Times New Roman" w:cs="Times New Roman"/>
                <w:bCs/>
                <w:sz w:val="24"/>
                <w:szCs w:val="24"/>
              </w:rPr>
              <w:t>Народ правдив.</w:t>
            </w:r>
            <w:r w:rsidRPr="002265DD">
              <w:rPr>
                <w:rFonts w:ascii="Times New Roman" w:hAnsi="Times New Roman" w:cs="Times New Roman"/>
                <w:bCs/>
                <w:sz w:val="24"/>
                <w:szCs w:val="24"/>
                <w:lang w:val="tt-RU"/>
              </w:rPr>
              <w:t xml:space="preserve"> /</w:t>
            </w:r>
            <w:r w:rsidRPr="00F676D1">
              <w:rPr>
                <w:rFonts w:ascii="Times New Roman" w:hAnsi="Times New Roman"/>
                <w:bCs/>
                <w:sz w:val="24"/>
                <w:szCs w:val="24"/>
                <w:lang w:val="tt-RU"/>
              </w:rPr>
              <w:t>Халык әйтсә — хак әйтә</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16</w:t>
            </w:r>
          </w:p>
        </w:tc>
      </w:tr>
      <w:tr w:rsidR="00FA2F4F" w:rsidRPr="00304D12" w:rsidTr="004207F2">
        <w:tc>
          <w:tcPr>
            <w:tcW w:w="959" w:type="dxa"/>
          </w:tcPr>
          <w:p w:rsidR="00FA2F4F" w:rsidRPr="00304D12" w:rsidRDefault="00FA2F4F" w:rsidP="004207F2">
            <w:pPr>
              <w:jc w:val="center"/>
              <w:rPr>
                <w:rFonts w:ascii="Times New Roman" w:hAnsi="Times New Roman" w:cs="Times New Roman"/>
                <w:bCs/>
              </w:rPr>
            </w:pPr>
            <w:r>
              <w:rPr>
                <w:rFonts w:ascii="Times New Roman" w:hAnsi="Times New Roman" w:cs="Times New Roman"/>
                <w:bCs/>
              </w:rPr>
              <w:t>2</w:t>
            </w:r>
          </w:p>
        </w:tc>
        <w:tc>
          <w:tcPr>
            <w:tcW w:w="8785" w:type="dxa"/>
          </w:tcPr>
          <w:p w:rsidR="00FA2F4F" w:rsidRPr="00D65B1C" w:rsidRDefault="00FA2F4F" w:rsidP="004207F2">
            <w:pPr>
              <w:jc w:val="both"/>
              <w:rPr>
                <w:rFonts w:ascii="Times New Roman" w:hAnsi="Times New Roman" w:cs="Times New Roman"/>
                <w:bCs/>
                <w:sz w:val="24"/>
                <w:szCs w:val="24"/>
              </w:rPr>
            </w:pPr>
            <w:r w:rsidRPr="00D65B1C">
              <w:rPr>
                <w:rFonts w:ascii="Times New Roman" w:hAnsi="Times New Roman" w:cs="Times New Roman"/>
                <w:bCs/>
                <w:sz w:val="24"/>
                <w:szCs w:val="24"/>
              </w:rPr>
              <w:t xml:space="preserve">Слово мудрецов./ </w:t>
            </w:r>
            <w:r w:rsidRPr="00D65B1C">
              <w:rPr>
                <w:rFonts w:ascii="Times New Roman" w:hAnsi="Times New Roman"/>
                <w:sz w:val="24"/>
                <w:szCs w:val="24"/>
                <w:lang w:val="tt-RU"/>
              </w:rPr>
              <w:t>Аталар сүзе — акылның үзе</w:t>
            </w:r>
          </w:p>
        </w:tc>
        <w:tc>
          <w:tcPr>
            <w:tcW w:w="5042" w:type="dxa"/>
          </w:tcPr>
          <w:p w:rsidR="00FA2F4F" w:rsidRPr="00304D12" w:rsidRDefault="00FA2F4F" w:rsidP="004207F2">
            <w:pPr>
              <w:jc w:val="center"/>
              <w:rPr>
                <w:rFonts w:ascii="Times New Roman" w:hAnsi="Times New Roman" w:cs="Times New Roman"/>
                <w:sz w:val="24"/>
                <w:szCs w:val="24"/>
              </w:rPr>
            </w:pPr>
            <w:r>
              <w:rPr>
                <w:rFonts w:ascii="Times New Roman" w:hAnsi="Times New Roman" w:cs="Times New Roman"/>
                <w:sz w:val="24"/>
                <w:szCs w:val="24"/>
              </w:rPr>
              <w:t>2</w:t>
            </w:r>
          </w:p>
        </w:tc>
      </w:tr>
      <w:tr w:rsidR="00FA2F4F" w:rsidRPr="00304D12" w:rsidTr="004207F2">
        <w:tc>
          <w:tcPr>
            <w:tcW w:w="959" w:type="dxa"/>
          </w:tcPr>
          <w:p w:rsidR="00FA2F4F" w:rsidRPr="00304D12" w:rsidRDefault="00FA2F4F" w:rsidP="004207F2">
            <w:pPr>
              <w:jc w:val="center"/>
              <w:rPr>
                <w:rFonts w:ascii="Times New Roman" w:hAnsi="Times New Roman" w:cs="Times New Roman"/>
                <w:bCs/>
              </w:rPr>
            </w:pPr>
            <w:r>
              <w:rPr>
                <w:rFonts w:ascii="Times New Roman" w:hAnsi="Times New Roman" w:cs="Times New Roman"/>
                <w:bCs/>
              </w:rPr>
              <w:t>3</w:t>
            </w:r>
          </w:p>
        </w:tc>
        <w:tc>
          <w:tcPr>
            <w:tcW w:w="8785" w:type="dxa"/>
          </w:tcPr>
          <w:p w:rsidR="00FA2F4F" w:rsidRPr="00D65B1C" w:rsidRDefault="00FA2F4F" w:rsidP="004207F2">
            <w:pPr>
              <w:jc w:val="both"/>
              <w:rPr>
                <w:rFonts w:ascii="Times New Roman" w:hAnsi="Times New Roman" w:cs="Times New Roman"/>
                <w:bCs/>
                <w:sz w:val="24"/>
                <w:szCs w:val="24"/>
              </w:rPr>
            </w:pPr>
            <w:r w:rsidRPr="00D65B1C">
              <w:rPr>
                <w:rFonts w:ascii="Times New Roman" w:hAnsi="Times New Roman" w:cs="Times New Roman"/>
                <w:bCs/>
                <w:sz w:val="24"/>
                <w:szCs w:val="24"/>
              </w:rPr>
              <w:t>Судьба страны в надёжных руках.</w:t>
            </w:r>
            <w:r w:rsidRPr="00D65B1C">
              <w:rPr>
                <w:rFonts w:ascii="Times New Roman" w:hAnsi="Times New Roman"/>
                <w:sz w:val="24"/>
                <w:szCs w:val="24"/>
              </w:rPr>
              <w:t xml:space="preserve">/ </w:t>
            </w:r>
            <w:r w:rsidRPr="00D65B1C">
              <w:rPr>
                <w:rFonts w:ascii="Times New Roman" w:hAnsi="Times New Roman"/>
                <w:sz w:val="24"/>
                <w:szCs w:val="24"/>
                <w:lang w:val="tt-RU"/>
              </w:rPr>
              <w:t>Ил язмышы — ир язмышы</w:t>
            </w:r>
          </w:p>
        </w:tc>
        <w:tc>
          <w:tcPr>
            <w:tcW w:w="5042" w:type="dxa"/>
          </w:tcPr>
          <w:p w:rsidR="00FA2F4F" w:rsidRPr="00304D12" w:rsidRDefault="00FA2F4F" w:rsidP="004207F2">
            <w:pPr>
              <w:jc w:val="center"/>
              <w:rPr>
                <w:rFonts w:ascii="Times New Roman" w:hAnsi="Times New Roman" w:cs="Times New Roman"/>
                <w:sz w:val="24"/>
                <w:szCs w:val="24"/>
              </w:rPr>
            </w:pPr>
            <w:r>
              <w:rPr>
                <w:rFonts w:ascii="Times New Roman" w:hAnsi="Times New Roman" w:cs="Times New Roman"/>
                <w:sz w:val="24"/>
                <w:szCs w:val="24"/>
              </w:rPr>
              <w:t>5</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4</w:t>
            </w:r>
          </w:p>
        </w:tc>
        <w:tc>
          <w:tcPr>
            <w:tcW w:w="8785" w:type="dxa"/>
          </w:tcPr>
          <w:p w:rsidR="00FA2F4F" w:rsidRPr="00D65B1C" w:rsidRDefault="00FA2F4F" w:rsidP="004207F2">
            <w:pPr>
              <w:jc w:val="both"/>
              <w:rPr>
                <w:rFonts w:ascii="Times New Roman" w:hAnsi="Times New Roman" w:cs="Times New Roman"/>
                <w:bCs/>
                <w:sz w:val="24"/>
                <w:szCs w:val="24"/>
              </w:rPr>
            </w:pPr>
            <w:r w:rsidRPr="00D65B1C">
              <w:rPr>
                <w:rFonts w:ascii="Times New Roman" w:hAnsi="Times New Roman" w:cs="Times New Roman"/>
                <w:bCs/>
                <w:sz w:val="24"/>
                <w:szCs w:val="24"/>
              </w:rPr>
              <w:t xml:space="preserve">Герой своего времени. / </w:t>
            </w:r>
            <w:r w:rsidRPr="00D65B1C">
              <w:rPr>
                <w:rFonts w:ascii="Times New Roman" w:eastAsia="Times New Roman" w:hAnsi="Times New Roman"/>
                <w:color w:val="000000"/>
                <w:sz w:val="24"/>
                <w:szCs w:val="24"/>
                <w:lang w:val="tt-RU"/>
              </w:rPr>
              <w:t>Һәр  чорның үз герое</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2</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5</w:t>
            </w:r>
          </w:p>
        </w:tc>
        <w:tc>
          <w:tcPr>
            <w:tcW w:w="8785" w:type="dxa"/>
          </w:tcPr>
          <w:p w:rsidR="00FA2F4F" w:rsidRPr="00D65B1C" w:rsidRDefault="00FA2F4F" w:rsidP="004207F2">
            <w:pPr>
              <w:jc w:val="both"/>
              <w:rPr>
                <w:rFonts w:ascii="Times New Roman" w:hAnsi="Times New Roman" w:cs="Times New Roman"/>
                <w:bCs/>
                <w:sz w:val="24"/>
                <w:szCs w:val="24"/>
                <w:lang w:val="tt-RU"/>
              </w:rPr>
            </w:pPr>
            <w:r w:rsidRPr="00D65B1C">
              <w:rPr>
                <w:rFonts w:ascii="Times New Roman" w:hAnsi="Times New Roman" w:cs="Times New Roman"/>
                <w:bCs/>
                <w:sz w:val="24"/>
                <w:szCs w:val="24"/>
                <w:lang w:val="tt-RU"/>
              </w:rPr>
              <w:t>Родины.  /</w:t>
            </w:r>
            <w:r w:rsidRPr="00D65B1C">
              <w:rPr>
                <w:rFonts w:ascii="Times New Roman" w:eastAsia="Times New Roman" w:hAnsi="Times New Roman"/>
                <w:color w:val="000000"/>
                <w:sz w:val="24"/>
                <w:szCs w:val="24"/>
                <w:lang w:val="tt-RU"/>
              </w:rPr>
              <w:t>Туган җир  ул  була бер генә, туган  җирнең кадерен бел генә!</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3</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6</w:t>
            </w:r>
          </w:p>
        </w:tc>
        <w:tc>
          <w:tcPr>
            <w:tcW w:w="8785" w:type="dxa"/>
          </w:tcPr>
          <w:p w:rsidR="00FA2F4F" w:rsidRPr="00D65B1C" w:rsidRDefault="00FA2F4F" w:rsidP="004207F2">
            <w:pPr>
              <w:jc w:val="both"/>
              <w:rPr>
                <w:rFonts w:ascii="Times New Roman" w:hAnsi="Times New Roman" w:cs="Times New Roman"/>
                <w:bCs/>
                <w:sz w:val="24"/>
                <w:szCs w:val="24"/>
              </w:rPr>
            </w:pPr>
            <w:r w:rsidRPr="00D65B1C">
              <w:rPr>
                <w:rFonts w:ascii="Times New Roman" w:hAnsi="Times New Roman" w:cs="Times New Roman"/>
                <w:bCs/>
                <w:sz w:val="24"/>
                <w:szCs w:val="24"/>
              </w:rPr>
              <w:t xml:space="preserve">Добро побеждает.   </w:t>
            </w:r>
            <w:r w:rsidRPr="00D65B1C">
              <w:rPr>
                <w:rFonts w:ascii="Times New Roman" w:hAnsi="Times New Roman" w:cs="Times New Roman"/>
                <w:sz w:val="24"/>
                <w:szCs w:val="24"/>
                <w:lang w:val="tt-RU"/>
              </w:rPr>
              <w:t>/ Актыктан хаклык җиңә</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3</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lastRenderedPageBreak/>
              <w:t>7</w:t>
            </w:r>
          </w:p>
        </w:tc>
        <w:tc>
          <w:tcPr>
            <w:tcW w:w="8785" w:type="dxa"/>
          </w:tcPr>
          <w:p w:rsidR="00FA2F4F" w:rsidRPr="00D65B1C" w:rsidRDefault="00FA2F4F" w:rsidP="004207F2">
            <w:pPr>
              <w:jc w:val="both"/>
              <w:rPr>
                <w:rFonts w:ascii="Times New Roman" w:hAnsi="Times New Roman" w:cs="Times New Roman"/>
                <w:sz w:val="24"/>
                <w:szCs w:val="24"/>
                <w:lang w:val="tt-RU"/>
              </w:rPr>
            </w:pPr>
            <w:r w:rsidRPr="00D65B1C">
              <w:rPr>
                <w:rFonts w:ascii="Times New Roman" w:hAnsi="Times New Roman" w:cs="Times New Roman"/>
                <w:bCs/>
                <w:sz w:val="24"/>
                <w:szCs w:val="24"/>
                <w:lang w:val="tt-RU"/>
              </w:rPr>
              <w:t>Природе нужен доктор.</w:t>
            </w:r>
            <w:r w:rsidRPr="00D65B1C">
              <w:rPr>
                <w:rFonts w:ascii="Times New Roman" w:hAnsi="Times New Roman" w:cs="Times New Roman"/>
                <w:sz w:val="24"/>
                <w:szCs w:val="24"/>
                <w:lang w:val="tt-RU"/>
              </w:rPr>
              <w:t xml:space="preserve"> / Табигатькә дә табиб кирәк!</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4</w:t>
            </w:r>
          </w:p>
        </w:tc>
      </w:tr>
      <w:tr w:rsidR="00FA2F4F" w:rsidTr="004207F2">
        <w:tc>
          <w:tcPr>
            <w:tcW w:w="14786" w:type="dxa"/>
            <w:gridSpan w:val="3"/>
          </w:tcPr>
          <w:p w:rsidR="00FA2F4F" w:rsidRDefault="00FA2F4F" w:rsidP="004207F2">
            <w:pPr>
              <w:jc w:val="center"/>
              <w:rPr>
                <w:rFonts w:ascii="Times New Roman" w:hAnsi="Times New Roman" w:cs="Times New Roman"/>
                <w:sz w:val="24"/>
                <w:szCs w:val="24"/>
              </w:rPr>
            </w:pPr>
            <w:r>
              <w:rPr>
                <w:rFonts w:ascii="Times New Roman" w:hAnsi="Times New Roman" w:cs="Times New Roman"/>
                <w:b/>
                <w:bCs/>
              </w:rPr>
              <w:t>8 класс (35</w:t>
            </w:r>
            <w:r w:rsidRPr="00304D12">
              <w:rPr>
                <w:rFonts w:ascii="Times New Roman" w:hAnsi="Times New Roman" w:cs="Times New Roman"/>
                <w:b/>
                <w:bCs/>
              </w:rPr>
              <w:t xml:space="preserve"> часов)</w:t>
            </w:r>
          </w:p>
        </w:tc>
      </w:tr>
      <w:tr w:rsidR="00FA2F4F" w:rsidRPr="00304D12"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1</w:t>
            </w:r>
          </w:p>
        </w:tc>
        <w:tc>
          <w:tcPr>
            <w:tcW w:w="8785" w:type="dxa"/>
          </w:tcPr>
          <w:p w:rsidR="00FA2F4F" w:rsidRPr="002265DD" w:rsidRDefault="00FA2F4F" w:rsidP="004207F2">
            <w:pPr>
              <w:jc w:val="both"/>
              <w:rPr>
                <w:rFonts w:ascii="Times New Roman" w:hAnsi="Times New Roman" w:cs="Times New Roman"/>
                <w:bCs/>
                <w:sz w:val="24"/>
                <w:szCs w:val="24"/>
              </w:rPr>
            </w:pPr>
            <w:r w:rsidRPr="002265DD">
              <w:rPr>
                <w:rFonts w:ascii="Times New Roman" w:hAnsi="Times New Roman" w:cs="Times New Roman"/>
                <w:bCs/>
                <w:sz w:val="24"/>
                <w:szCs w:val="24"/>
              </w:rPr>
              <w:t>Память о прошлом. /</w:t>
            </w:r>
            <w:r w:rsidRPr="002265DD">
              <w:rPr>
                <w:rFonts w:ascii="Times New Roman" w:hAnsi="Times New Roman"/>
                <w:bCs/>
                <w:sz w:val="24"/>
                <w:szCs w:val="24"/>
                <w:lang w:val="tt-RU" w:eastAsia="ru-RU"/>
              </w:rPr>
              <w:t>Тарих китабында безнең өчен бик күп хатирәләр саклана</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4</w:t>
            </w:r>
          </w:p>
        </w:tc>
      </w:tr>
      <w:tr w:rsidR="00FA2F4F" w:rsidRPr="00304D12"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2</w:t>
            </w:r>
          </w:p>
        </w:tc>
        <w:tc>
          <w:tcPr>
            <w:tcW w:w="8785" w:type="dxa"/>
          </w:tcPr>
          <w:p w:rsidR="00FA2F4F" w:rsidRPr="002265DD" w:rsidRDefault="00FA2F4F" w:rsidP="004207F2">
            <w:pPr>
              <w:jc w:val="both"/>
              <w:rPr>
                <w:rFonts w:ascii="Times New Roman" w:hAnsi="Times New Roman" w:cs="Times New Roman"/>
                <w:bCs/>
                <w:sz w:val="24"/>
                <w:szCs w:val="24"/>
              </w:rPr>
            </w:pPr>
            <w:r w:rsidRPr="002265DD">
              <w:rPr>
                <w:rFonts w:ascii="Times New Roman" w:hAnsi="Times New Roman" w:cs="Times New Roman"/>
                <w:bCs/>
                <w:sz w:val="24"/>
                <w:szCs w:val="24"/>
              </w:rPr>
              <w:t>Следы в истории. /</w:t>
            </w:r>
            <w:r w:rsidRPr="002265DD">
              <w:rPr>
                <w:rFonts w:ascii="Times New Roman" w:hAnsi="Times New Roman"/>
                <w:sz w:val="24"/>
                <w:szCs w:val="24"/>
                <w:lang w:val="tt-RU"/>
              </w:rPr>
              <w:t>Без тарихта эзлебез</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3</w:t>
            </w:r>
          </w:p>
        </w:tc>
      </w:tr>
      <w:tr w:rsidR="00FA2F4F" w:rsidRPr="00304D12"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3</w:t>
            </w:r>
          </w:p>
        </w:tc>
        <w:tc>
          <w:tcPr>
            <w:tcW w:w="8785" w:type="dxa"/>
          </w:tcPr>
          <w:p w:rsidR="00FA2F4F" w:rsidRPr="002265DD" w:rsidRDefault="00FA2F4F" w:rsidP="004207F2">
            <w:pPr>
              <w:jc w:val="both"/>
              <w:rPr>
                <w:rFonts w:ascii="Times New Roman" w:hAnsi="Times New Roman" w:cs="Times New Roman"/>
                <w:bCs/>
                <w:sz w:val="24"/>
                <w:szCs w:val="24"/>
              </w:rPr>
            </w:pPr>
            <w:r w:rsidRPr="002265DD">
              <w:rPr>
                <w:rFonts w:ascii="Times New Roman" w:hAnsi="Times New Roman" w:cs="Times New Roman"/>
                <w:bCs/>
                <w:sz w:val="24"/>
                <w:szCs w:val="24"/>
              </w:rPr>
              <w:t>Незабываемые годы. /</w:t>
            </w:r>
            <w:r w:rsidRPr="002265DD">
              <w:rPr>
                <w:rFonts w:ascii="Times New Roman" w:hAnsi="Times New Roman"/>
                <w:sz w:val="24"/>
                <w:szCs w:val="24"/>
                <w:lang w:val="tt-RU"/>
              </w:rPr>
              <w:t>Онытылмас еллар</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9</w:t>
            </w:r>
          </w:p>
        </w:tc>
      </w:tr>
      <w:tr w:rsidR="00FA2F4F" w:rsidRPr="00304D12"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4</w:t>
            </w:r>
          </w:p>
        </w:tc>
        <w:tc>
          <w:tcPr>
            <w:tcW w:w="8785" w:type="dxa"/>
          </w:tcPr>
          <w:p w:rsidR="00FA2F4F" w:rsidRPr="00D65B1C" w:rsidRDefault="00FA2F4F" w:rsidP="004207F2">
            <w:pPr>
              <w:jc w:val="both"/>
              <w:rPr>
                <w:rFonts w:ascii="Times New Roman" w:hAnsi="Times New Roman" w:cs="Times New Roman"/>
                <w:bCs/>
                <w:sz w:val="24"/>
                <w:szCs w:val="24"/>
              </w:rPr>
            </w:pPr>
            <w:r w:rsidRPr="00D65B1C">
              <w:rPr>
                <w:rFonts w:ascii="Times New Roman" w:hAnsi="Times New Roman" w:cs="Times New Roman"/>
                <w:bCs/>
                <w:sz w:val="24"/>
                <w:szCs w:val="24"/>
              </w:rPr>
              <w:t xml:space="preserve">Рано повзрослели. </w:t>
            </w:r>
            <w:r w:rsidRPr="00D65B1C">
              <w:rPr>
                <w:rFonts w:ascii="Times New Roman" w:hAnsi="Times New Roman" w:cs="Times New Roman"/>
                <w:sz w:val="24"/>
                <w:szCs w:val="24"/>
                <w:lang w:val="tt-RU"/>
              </w:rPr>
              <w:t>/ Әтинең зур бүреге иртә киелде...</w:t>
            </w:r>
          </w:p>
        </w:tc>
        <w:tc>
          <w:tcPr>
            <w:tcW w:w="5042" w:type="dxa"/>
          </w:tcPr>
          <w:p w:rsidR="00FA2F4F" w:rsidRPr="00304D12" w:rsidRDefault="00FA2F4F" w:rsidP="004207F2">
            <w:pPr>
              <w:jc w:val="center"/>
              <w:rPr>
                <w:rFonts w:ascii="Times New Roman" w:hAnsi="Times New Roman" w:cs="Times New Roman"/>
                <w:sz w:val="24"/>
                <w:szCs w:val="24"/>
              </w:rPr>
            </w:pPr>
            <w:r>
              <w:rPr>
                <w:rFonts w:ascii="Times New Roman" w:hAnsi="Times New Roman" w:cs="Times New Roman"/>
                <w:sz w:val="24"/>
                <w:szCs w:val="24"/>
              </w:rPr>
              <w:t>3</w:t>
            </w:r>
          </w:p>
        </w:tc>
      </w:tr>
      <w:tr w:rsidR="00FA2F4F" w:rsidRPr="00304D12"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5</w:t>
            </w:r>
          </w:p>
        </w:tc>
        <w:tc>
          <w:tcPr>
            <w:tcW w:w="8785" w:type="dxa"/>
          </w:tcPr>
          <w:p w:rsidR="00FA2F4F" w:rsidRPr="00D65B1C" w:rsidRDefault="00FA2F4F" w:rsidP="004207F2">
            <w:pPr>
              <w:rPr>
                <w:rFonts w:ascii="Times New Roman" w:hAnsi="Times New Roman" w:cs="Times New Roman"/>
                <w:bCs/>
              </w:rPr>
            </w:pPr>
            <w:r w:rsidRPr="00D65B1C">
              <w:rPr>
                <w:rFonts w:ascii="Times New Roman" w:hAnsi="Times New Roman" w:cs="Times New Roman"/>
                <w:bCs/>
                <w:sz w:val="24"/>
                <w:szCs w:val="24"/>
              </w:rPr>
              <w:t>Образ матерей в литературе</w:t>
            </w:r>
            <w:r w:rsidRPr="00D65B1C">
              <w:rPr>
                <w:rFonts w:ascii="Times New Roman" w:hAnsi="Times New Roman" w:cs="Times New Roman"/>
                <w:sz w:val="24"/>
                <w:szCs w:val="24"/>
                <w:lang w:val="tt-RU"/>
              </w:rPr>
              <w:t xml:space="preserve"> / Ана –изге, Ана-бөек, Ана-дан!  </w:t>
            </w:r>
          </w:p>
        </w:tc>
        <w:tc>
          <w:tcPr>
            <w:tcW w:w="5042" w:type="dxa"/>
          </w:tcPr>
          <w:p w:rsidR="00FA2F4F" w:rsidRPr="00304D12" w:rsidRDefault="00FA2F4F" w:rsidP="004207F2">
            <w:pPr>
              <w:jc w:val="center"/>
              <w:rPr>
                <w:rFonts w:ascii="Times New Roman" w:hAnsi="Times New Roman" w:cs="Times New Roman"/>
                <w:sz w:val="24"/>
                <w:szCs w:val="24"/>
              </w:rPr>
            </w:pPr>
            <w:r>
              <w:rPr>
                <w:rFonts w:ascii="Times New Roman" w:hAnsi="Times New Roman" w:cs="Times New Roman"/>
                <w:sz w:val="24"/>
                <w:szCs w:val="24"/>
              </w:rPr>
              <w:t>7</w:t>
            </w:r>
          </w:p>
        </w:tc>
      </w:tr>
      <w:tr w:rsidR="00FA2F4F" w:rsidRPr="00304D12"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6</w:t>
            </w:r>
          </w:p>
        </w:tc>
        <w:tc>
          <w:tcPr>
            <w:tcW w:w="8785" w:type="dxa"/>
          </w:tcPr>
          <w:p w:rsidR="00FA2F4F" w:rsidRPr="00D65B1C" w:rsidRDefault="00FA2F4F" w:rsidP="004207F2">
            <w:pPr>
              <w:jc w:val="both"/>
              <w:rPr>
                <w:rFonts w:ascii="Times New Roman" w:hAnsi="Times New Roman" w:cs="Times New Roman"/>
                <w:bCs/>
                <w:sz w:val="24"/>
                <w:szCs w:val="24"/>
                <w:lang w:val="tt-RU"/>
              </w:rPr>
            </w:pPr>
            <w:r w:rsidRPr="00D65B1C">
              <w:rPr>
                <w:rFonts w:ascii="Times New Roman" w:hAnsi="Times New Roman" w:cs="Times New Roman"/>
                <w:bCs/>
                <w:sz w:val="24"/>
                <w:szCs w:val="24"/>
                <w:lang w:val="tt-RU"/>
              </w:rPr>
              <w:t xml:space="preserve">Юмор. </w:t>
            </w:r>
            <w:r w:rsidRPr="00D65B1C">
              <w:rPr>
                <w:rFonts w:ascii="Times New Roman" w:hAnsi="Times New Roman" w:cs="Times New Roman"/>
                <w:sz w:val="24"/>
                <w:szCs w:val="24"/>
                <w:lang w:val="tt-RU"/>
              </w:rPr>
              <w:t>/ Көлсәң көл, еласаң-ела!</w:t>
            </w:r>
          </w:p>
        </w:tc>
        <w:tc>
          <w:tcPr>
            <w:tcW w:w="5042" w:type="dxa"/>
          </w:tcPr>
          <w:p w:rsidR="00FA2F4F" w:rsidRPr="00304D12" w:rsidRDefault="00FA2F4F" w:rsidP="004207F2">
            <w:pPr>
              <w:jc w:val="center"/>
              <w:rPr>
                <w:rFonts w:ascii="Times New Roman" w:hAnsi="Times New Roman" w:cs="Times New Roman"/>
                <w:sz w:val="24"/>
                <w:szCs w:val="24"/>
              </w:rPr>
            </w:pPr>
            <w:r>
              <w:rPr>
                <w:rFonts w:ascii="Times New Roman" w:hAnsi="Times New Roman" w:cs="Times New Roman"/>
                <w:sz w:val="24"/>
                <w:szCs w:val="24"/>
              </w:rPr>
              <w:t>2</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7</w:t>
            </w:r>
          </w:p>
        </w:tc>
        <w:tc>
          <w:tcPr>
            <w:tcW w:w="8785" w:type="dxa"/>
          </w:tcPr>
          <w:p w:rsidR="00FA2F4F" w:rsidRPr="00D65B1C" w:rsidRDefault="00FA2F4F" w:rsidP="004207F2">
            <w:pPr>
              <w:jc w:val="both"/>
              <w:rPr>
                <w:rFonts w:ascii="Times New Roman" w:hAnsi="Times New Roman" w:cs="Times New Roman"/>
                <w:bCs/>
                <w:sz w:val="24"/>
                <w:szCs w:val="24"/>
              </w:rPr>
            </w:pPr>
            <w:r w:rsidRPr="00D65B1C">
              <w:rPr>
                <w:rFonts w:ascii="Times New Roman" w:hAnsi="Times New Roman" w:cs="Times New Roman"/>
                <w:bCs/>
                <w:sz w:val="24"/>
                <w:szCs w:val="24"/>
              </w:rPr>
              <w:t xml:space="preserve">Великие дети народа./ </w:t>
            </w:r>
            <w:r w:rsidRPr="00D65B1C">
              <w:rPr>
                <w:rFonts w:ascii="Times New Roman" w:hAnsi="Times New Roman" w:cs="Times New Roman"/>
                <w:bCs/>
                <w:sz w:val="24"/>
                <w:szCs w:val="24"/>
                <w:lang w:val="tt-RU" w:bidi="ar-YE"/>
              </w:rPr>
              <w:t>Даһи гомере- халык хәтерендә</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3</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8</w:t>
            </w:r>
          </w:p>
        </w:tc>
        <w:tc>
          <w:tcPr>
            <w:tcW w:w="8785" w:type="dxa"/>
          </w:tcPr>
          <w:p w:rsidR="00FA2F4F" w:rsidRPr="00D65B1C" w:rsidRDefault="00FA2F4F" w:rsidP="004207F2">
            <w:pPr>
              <w:jc w:val="both"/>
              <w:rPr>
                <w:rFonts w:ascii="Times New Roman" w:hAnsi="Times New Roman" w:cs="Times New Roman"/>
                <w:bCs/>
                <w:sz w:val="24"/>
                <w:szCs w:val="24"/>
              </w:rPr>
            </w:pPr>
            <w:r w:rsidRPr="00D65B1C">
              <w:rPr>
                <w:rFonts w:ascii="Times New Roman" w:hAnsi="Times New Roman" w:cs="Times New Roman"/>
                <w:bCs/>
                <w:sz w:val="24"/>
                <w:szCs w:val="24"/>
              </w:rPr>
              <w:t xml:space="preserve">Природа одушевленная.  </w:t>
            </w:r>
            <w:r w:rsidRPr="00D65B1C">
              <w:rPr>
                <w:rFonts w:ascii="Times New Roman" w:hAnsi="Times New Roman" w:cs="Times New Roman"/>
                <w:sz w:val="24"/>
                <w:szCs w:val="24"/>
                <w:lang w:val="tt-RU"/>
              </w:rPr>
              <w:t>/ Табигатьнең дә җаны, рухы бар</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4</w:t>
            </w:r>
          </w:p>
        </w:tc>
      </w:tr>
      <w:tr w:rsidR="00FA2F4F" w:rsidTr="004207F2">
        <w:tc>
          <w:tcPr>
            <w:tcW w:w="14786" w:type="dxa"/>
            <w:gridSpan w:val="3"/>
          </w:tcPr>
          <w:p w:rsidR="00FA2F4F" w:rsidRDefault="00FA2F4F" w:rsidP="004207F2">
            <w:pPr>
              <w:jc w:val="center"/>
              <w:rPr>
                <w:rFonts w:ascii="Times New Roman" w:hAnsi="Times New Roman" w:cs="Times New Roman"/>
                <w:sz w:val="24"/>
                <w:szCs w:val="24"/>
              </w:rPr>
            </w:pPr>
            <w:r>
              <w:rPr>
                <w:rFonts w:ascii="Times New Roman" w:hAnsi="Times New Roman" w:cs="Times New Roman"/>
                <w:b/>
                <w:bCs/>
              </w:rPr>
              <w:t>9 класс (34</w:t>
            </w:r>
            <w:r w:rsidRPr="00304D12">
              <w:rPr>
                <w:rFonts w:ascii="Times New Roman" w:hAnsi="Times New Roman" w:cs="Times New Roman"/>
                <w:b/>
                <w:bCs/>
              </w:rPr>
              <w:t>часов)</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1</w:t>
            </w:r>
          </w:p>
        </w:tc>
        <w:tc>
          <w:tcPr>
            <w:tcW w:w="8785" w:type="dxa"/>
          </w:tcPr>
          <w:p w:rsidR="00FA2F4F" w:rsidRPr="001F15A6" w:rsidRDefault="00FA2F4F" w:rsidP="004207F2">
            <w:pPr>
              <w:jc w:val="both"/>
              <w:rPr>
                <w:rFonts w:ascii="Times New Roman" w:hAnsi="Times New Roman" w:cs="Times New Roman"/>
                <w:bCs/>
                <w:sz w:val="24"/>
                <w:szCs w:val="24"/>
              </w:rPr>
            </w:pPr>
            <w:r w:rsidRPr="001F15A6">
              <w:rPr>
                <w:rFonts w:ascii="Times New Roman" w:hAnsi="Times New Roman" w:cs="Times New Roman"/>
                <w:bCs/>
                <w:sz w:val="24"/>
                <w:szCs w:val="24"/>
              </w:rPr>
              <w:t xml:space="preserve">Сила слова./ </w:t>
            </w:r>
            <w:r w:rsidRPr="001F15A6">
              <w:rPr>
                <w:rFonts w:ascii="Times New Roman" w:hAnsi="Times New Roman" w:cs="Times New Roman"/>
                <w:sz w:val="24"/>
                <w:szCs w:val="24"/>
                <w:lang w:val="tt-RU"/>
              </w:rPr>
              <w:t xml:space="preserve">Атадан улына чын мирас – сүздер  </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4</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2</w:t>
            </w:r>
          </w:p>
        </w:tc>
        <w:tc>
          <w:tcPr>
            <w:tcW w:w="8785" w:type="dxa"/>
          </w:tcPr>
          <w:p w:rsidR="00FA2F4F" w:rsidRPr="001F15A6" w:rsidRDefault="00FA2F4F" w:rsidP="004207F2">
            <w:pPr>
              <w:jc w:val="both"/>
              <w:rPr>
                <w:rFonts w:ascii="Times New Roman" w:hAnsi="Times New Roman" w:cs="Times New Roman"/>
                <w:bCs/>
                <w:sz w:val="24"/>
                <w:szCs w:val="24"/>
              </w:rPr>
            </w:pPr>
            <w:r w:rsidRPr="001F15A6">
              <w:rPr>
                <w:rFonts w:ascii="Times New Roman" w:hAnsi="Times New Roman" w:cs="Times New Roman"/>
                <w:bCs/>
                <w:sz w:val="24"/>
                <w:szCs w:val="24"/>
              </w:rPr>
              <w:t>Любовные сюжеты в средневековой татарской литературе.</w:t>
            </w:r>
          </w:p>
          <w:p w:rsidR="00FA2F4F" w:rsidRPr="001F15A6" w:rsidRDefault="00FA2F4F" w:rsidP="004207F2">
            <w:pPr>
              <w:rPr>
                <w:rFonts w:ascii="Times New Roman" w:hAnsi="Times New Roman" w:cs="Times New Roman"/>
                <w:noProof/>
                <w:color w:val="000000"/>
                <w:spacing w:val="2"/>
                <w:sz w:val="24"/>
                <w:szCs w:val="24"/>
                <w:lang w:val="tt-RU"/>
              </w:rPr>
            </w:pPr>
            <w:r w:rsidRPr="001F15A6">
              <w:rPr>
                <w:rFonts w:ascii="Times New Roman" w:hAnsi="Times New Roman" w:cs="Times New Roman"/>
                <w:sz w:val="24"/>
                <w:szCs w:val="24"/>
              </w:rPr>
              <w:t xml:space="preserve">/ </w:t>
            </w:r>
            <w:r w:rsidRPr="001F15A6">
              <w:rPr>
                <w:rFonts w:ascii="Times New Roman" w:hAnsi="Times New Roman" w:cs="Times New Roman"/>
                <w:sz w:val="24"/>
                <w:szCs w:val="24"/>
                <w:lang w:val="tt-RU"/>
              </w:rPr>
              <w:t>Мәхәббәт бер булса да, ике йөрәктә яши</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3</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3</w:t>
            </w:r>
          </w:p>
        </w:tc>
        <w:tc>
          <w:tcPr>
            <w:tcW w:w="8785" w:type="dxa"/>
          </w:tcPr>
          <w:p w:rsidR="00FA2F4F" w:rsidRPr="00411BD7" w:rsidRDefault="00FA2F4F" w:rsidP="004207F2">
            <w:pPr>
              <w:rPr>
                <w:rFonts w:ascii="Times New Roman" w:hAnsi="Times New Roman" w:cs="Times New Roman"/>
                <w:noProof/>
                <w:color w:val="000000"/>
                <w:spacing w:val="2"/>
                <w:sz w:val="24"/>
                <w:szCs w:val="24"/>
                <w:lang w:val="tt-RU"/>
              </w:rPr>
            </w:pPr>
            <w:r>
              <w:rPr>
                <w:rFonts w:ascii="Times New Roman" w:hAnsi="Times New Roman" w:cs="Times New Roman"/>
                <w:sz w:val="24"/>
                <w:szCs w:val="24"/>
                <w:lang w:val="tt-RU"/>
              </w:rPr>
              <w:t xml:space="preserve">Цветок растёт – слава земли, девушка растёт – слава Родины/ </w:t>
            </w:r>
            <w:r w:rsidRPr="00411BD7">
              <w:rPr>
                <w:rFonts w:ascii="Times New Roman" w:hAnsi="Times New Roman" w:cs="Times New Roman"/>
                <w:sz w:val="24"/>
                <w:szCs w:val="24"/>
                <w:lang w:val="tt-RU"/>
              </w:rPr>
              <w:t>Гөл үссә – җирнең күрке, кыз үссә – илнең күрке.</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9</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1</w:t>
            </w:r>
          </w:p>
        </w:tc>
        <w:tc>
          <w:tcPr>
            <w:tcW w:w="8785" w:type="dxa"/>
          </w:tcPr>
          <w:p w:rsidR="00FA2F4F" w:rsidRPr="00D65B1C" w:rsidRDefault="00FA2F4F" w:rsidP="004207F2">
            <w:pPr>
              <w:rPr>
                <w:rFonts w:ascii="Times New Roman" w:hAnsi="Times New Roman" w:cs="Times New Roman"/>
                <w:bCs/>
              </w:rPr>
            </w:pPr>
            <w:r w:rsidRPr="00D65B1C">
              <w:rPr>
                <w:rFonts w:ascii="Times New Roman" w:hAnsi="Times New Roman" w:cs="Times New Roman"/>
                <w:bCs/>
                <w:sz w:val="24"/>
                <w:szCs w:val="24"/>
              </w:rPr>
              <w:t>Лирическое начало в татарской литературе.</w:t>
            </w:r>
            <w:r w:rsidRPr="00D65B1C">
              <w:rPr>
                <w:rFonts w:ascii="Times New Roman" w:hAnsi="Times New Roman" w:cs="Times New Roman"/>
                <w:sz w:val="28"/>
                <w:szCs w:val="28"/>
              </w:rPr>
              <w:t xml:space="preserve"> |</w:t>
            </w:r>
            <w:r w:rsidRPr="00D65B1C">
              <w:rPr>
                <w:rFonts w:ascii="Times New Roman" w:hAnsi="Times New Roman" w:cs="Times New Roman"/>
                <w:sz w:val="24"/>
                <w:szCs w:val="24"/>
                <w:lang w:val="tt-RU"/>
              </w:rPr>
              <w:t>Бер йөрәктә туган җыр икенче йөрәкне кузгата</w:t>
            </w: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4</w:t>
            </w:r>
          </w:p>
        </w:tc>
      </w:tr>
      <w:tr w:rsidR="00FA2F4F"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2</w:t>
            </w:r>
          </w:p>
        </w:tc>
        <w:tc>
          <w:tcPr>
            <w:tcW w:w="8785" w:type="dxa"/>
          </w:tcPr>
          <w:p w:rsidR="00FA2F4F" w:rsidRPr="00D65B1C" w:rsidRDefault="00FA2F4F" w:rsidP="004207F2">
            <w:pPr>
              <w:rPr>
                <w:rFonts w:ascii="Times New Roman" w:hAnsi="Times New Roman" w:cs="Times New Roman"/>
                <w:sz w:val="24"/>
                <w:szCs w:val="24"/>
                <w:lang w:val="tt-RU"/>
              </w:rPr>
            </w:pPr>
            <w:r w:rsidRPr="00D65B1C">
              <w:rPr>
                <w:rFonts w:ascii="Times New Roman" w:hAnsi="Times New Roman" w:cs="Times New Roman"/>
                <w:bCs/>
                <w:sz w:val="24"/>
                <w:szCs w:val="24"/>
              </w:rPr>
              <w:t xml:space="preserve">Театр начинается с </w:t>
            </w:r>
            <w:r w:rsidRPr="00D65B1C">
              <w:rPr>
                <w:rFonts w:ascii="Times New Roman" w:hAnsi="Times New Roman" w:cs="Times New Roman"/>
                <w:bCs/>
                <w:sz w:val="24"/>
                <w:szCs w:val="24"/>
                <w:lang w:val="tt-RU"/>
              </w:rPr>
              <w:t>вешалки</w:t>
            </w:r>
            <w:r w:rsidRPr="00D65B1C">
              <w:rPr>
                <w:rFonts w:ascii="Times New Roman" w:hAnsi="Times New Roman" w:cs="Times New Roman"/>
                <w:sz w:val="24"/>
                <w:szCs w:val="24"/>
                <w:lang w:val="tt-RU"/>
              </w:rPr>
              <w:t xml:space="preserve"> / Театр яктылыкка, нурга илтә!</w:t>
            </w:r>
          </w:p>
          <w:p w:rsidR="00FA2F4F" w:rsidRPr="00D65B1C" w:rsidRDefault="00FA2F4F" w:rsidP="004207F2">
            <w:pPr>
              <w:rPr>
                <w:rFonts w:ascii="Times New Roman" w:hAnsi="Times New Roman" w:cs="Times New Roman"/>
                <w:bCs/>
              </w:rPr>
            </w:pPr>
          </w:p>
        </w:tc>
        <w:tc>
          <w:tcPr>
            <w:tcW w:w="5042" w:type="dxa"/>
          </w:tcPr>
          <w:p w:rsidR="00FA2F4F" w:rsidRDefault="00FA2F4F" w:rsidP="004207F2">
            <w:pPr>
              <w:jc w:val="center"/>
              <w:rPr>
                <w:rFonts w:ascii="Times New Roman" w:hAnsi="Times New Roman" w:cs="Times New Roman"/>
                <w:sz w:val="24"/>
                <w:szCs w:val="24"/>
              </w:rPr>
            </w:pPr>
            <w:r>
              <w:rPr>
                <w:rFonts w:ascii="Times New Roman" w:hAnsi="Times New Roman" w:cs="Times New Roman"/>
                <w:sz w:val="24"/>
                <w:szCs w:val="24"/>
              </w:rPr>
              <w:t>4</w:t>
            </w:r>
          </w:p>
        </w:tc>
      </w:tr>
      <w:tr w:rsidR="00FA2F4F" w:rsidRPr="004643AA"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3</w:t>
            </w:r>
          </w:p>
        </w:tc>
        <w:tc>
          <w:tcPr>
            <w:tcW w:w="8785" w:type="dxa"/>
          </w:tcPr>
          <w:p w:rsidR="00FA2F4F" w:rsidRPr="00D65B1C" w:rsidRDefault="00FA2F4F" w:rsidP="004207F2">
            <w:pPr>
              <w:jc w:val="both"/>
              <w:rPr>
                <w:rFonts w:ascii="Times New Roman" w:hAnsi="Times New Roman" w:cs="Times New Roman"/>
                <w:sz w:val="24"/>
                <w:szCs w:val="24"/>
                <w:lang w:val="be-BY"/>
              </w:rPr>
            </w:pPr>
            <w:r w:rsidRPr="00D65B1C">
              <w:rPr>
                <w:rFonts w:ascii="Times New Roman" w:hAnsi="Times New Roman" w:cs="Times New Roman"/>
                <w:bCs/>
                <w:sz w:val="24"/>
                <w:szCs w:val="24"/>
              </w:rPr>
              <w:t>Образы «целителей» в татарской литературе.</w:t>
            </w:r>
            <w:r w:rsidRPr="00D65B1C">
              <w:rPr>
                <w:rFonts w:ascii="Times New Roman" w:hAnsi="Times New Roman" w:cs="Times New Roman"/>
                <w:sz w:val="24"/>
                <w:szCs w:val="24"/>
                <w:lang w:val="be-BY"/>
              </w:rPr>
              <w:t xml:space="preserve"> / </w:t>
            </w:r>
          </w:p>
          <w:p w:rsidR="00FA2F4F" w:rsidRPr="00D65B1C" w:rsidRDefault="00FA2F4F" w:rsidP="004207F2">
            <w:pPr>
              <w:rPr>
                <w:rFonts w:ascii="Times New Roman" w:hAnsi="Times New Roman" w:cs="Times New Roman"/>
                <w:sz w:val="24"/>
                <w:szCs w:val="24"/>
                <w:lang w:val="tt-RU"/>
              </w:rPr>
            </w:pPr>
            <w:r w:rsidRPr="00D65B1C">
              <w:rPr>
                <w:rFonts w:ascii="Times New Roman" w:hAnsi="Times New Roman" w:cs="Times New Roman"/>
                <w:sz w:val="24"/>
                <w:szCs w:val="24"/>
                <w:lang w:val="tt-RU"/>
              </w:rPr>
              <w:t>Мең шифага ия кулларда күпме язмышларның эзе бар...</w:t>
            </w:r>
          </w:p>
          <w:p w:rsidR="00FA2F4F" w:rsidRPr="00D65B1C" w:rsidRDefault="00FA2F4F" w:rsidP="004207F2">
            <w:pPr>
              <w:rPr>
                <w:rFonts w:ascii="Times New Roman" w:hAnsi="Times New Roman" w:cs="Times New Roman"/>
                <w:bCs/>
                <w:lang w:val="tt-RU"/>
              </w:rPr>
            </w:pPr>
          </w:p>
        </w:tc>
        <w:tc>
          <w:tcPr>
            <w:tcW w:w="5042" w:type="dxa"/>
          </w:tcPr>
          <w:p w:rsidR="00FA2F4F" w:rsidRPr="004643AA" w:rsidRDefault="00FA2F4F" w:rsidP="004207F2">
            <w:pPr>
              <w:jc w:val="center"/>
              <w:rPr>
                <w:rFonts w:ascii="Times New Roman" w:hAnsi="Times New Roman" w:cs="Times New Roman"/>
                <w:sz w:val="24"/>
                <w:szCs w:val="24"/>
                <w:lang w:val="be-BY"/>
              </w:rPr>
            </w:pPr>
            <w:r>
              <w:rPr>
                <w:rFonts w:ascii="Times New Roman" w:hAnsi="Times New Roman" w:cs="Times New Roman"/>
                <w:sz w:val="24"/>
                <w:szCs w:val="24"/>
                <w:lang w:val="be-BY"/>
              </w:rPr>
              <w:t>3</w:t>
            </w:r>
          </w:p>
        </w:tc>
      </w:tr>
      <w:tr w:rsidR="00FA2F4F" w:rsidRPr="004643AA"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4</w:t>
            </w:r>
          </w:p>
        </w:tc>
        <w:tc>
          <w:tcPr>
            <w:tcW w:w="8785" w:type="dxa"/>
          </w:tcPr>
          <w:p w:rsidR="00FA2F4F" w:rsidRPr="00171D2F" w:rsidRDefault="00FA2F4F" w:rsidP="004207F2">
            <w:pPr>
              <w:rPr>
                <w:rFonts w:ascii="Times New Roman" w:hAnsi="Times New Roman" w:cs="Times New Roman"/>
                <w:bCs/>
                <w:sz w:val="24"/>
                <w:szCs w:val="24"/>
                <w:lang w:val="tt-RU"/>
              </w:rPr>
            </w:pPr>
            <w:r w:rsidRPr="00D65B1C">
              <w:rPr>
                <w:rFonts w:ascii="Times New Roman" w:hAnsi="Times New Roman" w:cs="Times New Roman"/>
                <w:bCs/>
                <w:sz w:val="24"/>
                <w:szCs w:val="24"/>
              </w:rPr>
              <w:t>Учитель – это звучит гордо!</w:t>
            </w:r>
            <w:r w:rsidRPr="00D65B1C">
              <w:rPr>
                <w:rFonts w:ascii="Times New Roman" w:hAnsi="Times New Roman" w:cs="Times New Roman"/>
                <w:sz w:val="24"/>
                <w:szCs w:val="24"/>
                <w:lang w:val="tt-RU"/>
              </w:rPr>
              <w:t>/ Укытучым! Синең бөек исемең йөрәгемдә мәңге сакланыр...</w:t>
            </w:r>
          </w:p>
        </w:tc>
        <w:tc>
          <w:tcPr>
            <w:tcW w:w="5042" w:type="dxa"/>
          </w:tcPr>
          <w:p w:rsidR="00FA2F4F" w:rsidRPr="004643AA" w:rsidRDefault="00FA2F4F" w:rsidP="004207F2">
            <w:pPr>
              <w:jc w:val="center"/>
              <w:rPr>
                <w:rFonts w:ascii="Times New Roman" w:hAnsi="Times New Roman" w:cs="Times New Roman"/>
                <w:sz w:val="24"/>
                <w:szCs w:val="24"/>
                <w:lang w:val="be-BY"/>
              </w:rPr>
            </w:pPr>
            <w:r>
              <w:rPr>
                <w:rFonts w:ascii="Times New Roman" w:hAnsi="Times New Roman" w:cs="Times New Roman"/>
                <w:sz w:val="24"/>
                <w:szCs w:val="24"/>
                <w:lang w:val="be-BY"/>
              </w:rPr>
              <w:t>3</w:t>
            </w:r>
          </w:p>
        </w:tc>
      </w:tr>
      <w:tr w:rsidR="00FA2F4F" w:rsidRPr="004643AA" w:rsidTr="004207F2">
        <w:tc>
          <w:tcPr>
            <w:tcW w:w="959" w:type="dxa"/>
          </w:tcPr>
          <w:p w:rsidR="00FA2F4F" w:rsidRDefault="00FA2F4F" w:rsidP="004207F2">
            <w:pPr>
              <w:jc w:val="center"/>
              <w:rPr>
                <w:rFonts w:ascii="Times New Roman" w:hAnsi="Times New Roman" w:cs="Times New Roman"/>
                <w:bCs/>
              </w:rPr>
            </w:pPr>
            <w:r>
              <w:rPr>
                <w:rFonts w:ascii="Times New Roman" w:hAnsi="Times New Roman" w:cs="Times New Roman"/>
                <w:bCs/>
              </w:rPr>
              <w:t>5</w:t>
            </w:r>
          </w:p>
        </w:tc>
        <w:tc>
          <w:tcPr>
            <w:tcW w:w="8785" w:type="dxa"/>
          </w:tcPr>
          <w:p w:rsidR="00FA2F4F" w:rsidRPr="00D65B1C" w:rsidRDefault="00FA2F4F" w:rsidP="004207F2">
            <w:pPr>
              <w:jc w:val="both"/>
              <w:rPr>
                <w:rFonts w:ascii="Times New Roman" w:hAnsi="Times New Roman" w:cs="Times New Roman"/>
                <w:sz w:val="24"/>
                <w:szCs w:val="24"/>
              </w:rPr>
            </w:pPr>
            <w:r w:rsidRPr="00D65B1C">
              <w:rPr>
                <w:rFonts w:ascii="Times New Roman" w:hAnsi="Times New Roman" w:cs="Times New Roman"/>
                <w:bCs/>
                <w:sz w:val="24"/>
                <w:szCs w:val="24"/>
              </w:rPr>
              <w:t>Изобилие профессий.</w:t>
            </w:r>
            <w:r w:rsidRPr="00D65B1C">
              <w:rPr>
                <w:rFonts w:ascii="Times New Roman" w:hAnsi="Times New Roman" w:cs="Times New Roman"/>
                <w:sz w:val="24"/>
                <w:szCs w:val="24"/>
              </w:rPr>
              <w:t xml:space="preserve"> / </w:t>
            </w:r>
            <w:r w:rsidRPr="00D65B1C">
              <w:rPr>
                <w:rFonts w:ascii="Times New Roman" w:hAnsi="Times New Roman" w:cs="Times New Roman"/>
                <w:sz w:val="24"/>
                <w:szCs w:val="24"/>
                <w:lang w:val="tt-RU"/>
              </w:rPr>
              <w:t>Авыр эшкә беләк бар, кыю эшкә йөрәк бар.</w:t>
            </w:r>
          </w:p>
        </w:tc>
        <w:tc>
          <w:tcPr>
            <w:tcW w:w="5042" w:type="dxa"/>
          </w:tcPr>
          <w:p w:rsidR="00FA2F4F" w:rsidRPr="004643AA" w:rsidRDefault="00FA2F4F" w:rsidP="004207F2">
            <w:pPr>
              <w:jc w:val="center"/>
              <w:rPr>
                <w:rFonts w:ascii="Times New Roman" w:hAnsi="Times New Roman" w:cs="Times New Roman"/>
                <w:sz w:val="24"/>
                <w:szCs w:val="24"/>
                <w:lang w:val="be-BY"/>
              </w:rPr>
            </w:pPr>
            <w:r>
              <w:rPr>
                <w:rFonts w:ascii="Times New Roman" w:hAnsi="Times New Roman" w:cs="Times New Roman"/>
                <w:sz w:val="24"/>
                <w:szCs w:val="24"/>
                <w:lang w:val="be-BY"/>
              </w:rPr>
              <w:t>4</w:t>
            </w:r>
          </w:p>
        </w:tc>
      </w:tr>
    </w:tbl>
    <w:p w:rsidR="00FA2F4F" w:rsidRPr="00C26347" w:rsidRDefault="00FA2F4F" w:rsidP="00FA2F4F">
      <w:pPr>
        <w:spacing w:line="240" w:lineRule="auto"/>
        <w:rPr>
          <w:rFonts w:ascii="Times New Roman" w:hAnsi="Times New Roman" w:cs="Times New Roman"/>
          <w:sz w:val="24"/>
          <w:szCs w:val="24"/>
        </w:rPr>
      </w:pPr>
    </w:p>
    <w:p w:rsidR="00FA2F4F" w:rsidRDefault="00FA2F4F">
      <w:pPr>
        <w:rPr>
          <w:lang w:val="tt-RU"/>
        </w:rPr>
      </w:pPr>
    </w:p>
    <w:p w:rsidR="001E3388" w:rsidRDefault="001E3388">
      <w:pPr>
        <w:rPr>
          <w:lang w:val="tt-RU"/>
        </w:rPr>
      </w:pPr>
    </w:p>
    <w:p w:rsidR="001E3388" w:rsidRDefault="001E3388">
      <w:pPr>
        <w:rPr>
          <w:lang w:val="tt-RU"/>
        </w:rPr>
      </w:pPr>
    </w:p>
    <w:p w:rsidR="001E3388" w:rsidRDefault="001E3388" w:rsidP="001E3388">
      <w:pPr>
        <w:autoSpaceDE w:val="0"/>
        <w:autoSpaceDN w:val="0"/>
        <w:spacing w:after="0" w:line="228" w:lineRule="auto"/>
      </w:pPr>
      <w:r>
        <w:rPr>
          <w:rFonts w:ascii="Times New Roman" w:eastAsia="Times New Roman" w:hAnsi="Times New Roman"/>
          <w:b/>
          <w:color w:val="000000"/>
          <w:sz w:val="24"/>
        </w:rPr>
        <w:lastRenderedPageBreak/>
        <w:t xml:space="preserve">УЧЕБНО-МЕТОДИЧЕСКОЕ ОБЕСПЕЧЕНИЕ ОБРАЗОВАТЕЛЬНОГО ПРОЦЕССА </w:t>
      </w:r>
    </w:p>
    <w:p w:rsidR="001E3388" w:rsidRDefault="001E3388" w:rsidP="001E3388">
      <w:pPr>
        <w:autoSpaceDE w:val="0"/>
        <w:autoSpaceDN w:val="0"/>
        <w:spacing w:before="346" w:after="0" w:line="228" w:lineRule="auto"/>
      </w:pPr>
      <w:r>
        <w:rPr>
          <w:rFonts w:ascii="Times New Roman" w:eastAsia="Times New Roman" w:hAnsi="Times New Roman"/>
          <w:b/>
          <w:color w:val="000000"/>
          <w:sz w:val="24"/>
        </w:rPr>
        <w:t>ОБЯЗАТЕЛЬНЫЕ УЧЕБНЫЕ МАТЕРИАЛЫ ДЛЯ УЧЕНИКА</w:t>
      </w:r>
    </w:p>
    <w:p w:rsidR="001E3388" w:rsidRDefault="001E3388" w:rsidP="001E3388">
      <w:pPr>
        <w:spacing w:after="0" w:line="240" w:lineRule="auto"/>
        <w:ind w:firstLine="708"/>
        <w:jc w:val="center"/>
        <w:rPr>
          <w:rFonts w:ascii="Times New Roman" w:eastAsia="Times New Roman" w:hAnsi="Times New Roman"/>
          <w:color w:val="000000"/>
          <w:sz w:val="24"/>
          <w:szCs w:val="24"/>
          <w:lang w:eastAsia="ru-RU"/>
        </w:rPr>
      </w:pPr>
    </w:p>
    <w:p w:rsidR="001E3388" w:rsidRDefault="001E3388" w:rsidP="001E3388">
      <w:pPr>
        <w:spacing w:after="0" w:line="240" w:lineRule="auto"/>
        <w:ind w:firstLine="70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Согласно:</w:t>
      </w:r>
    </w:p>
    <w:p w:rsidR="001E3388" w:rsidRDefault="001E3388" w:rsidP="001E3388">
      <w:pPr>
        <w:spacing w:after="0" w:line="240" w:lineRule="auto"/>
        <w:ind w:firstLine="70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-Приказу Минпросвещения России от 21.09.2022  </w:t>
      </w:r>
      <w:r>
        <w:rPr>
          <w:rFonts w:ascii="Times New Roman" w:eastAsia="Times New Roman" w:hAnsi="Times New Roman"/>
          <w:color w:val="000000"/>
          <w:sz w:val="24"/>
          <w:szCs w:val="24"/>
          <w:lang w:val="en-US" w:eastAsia="ru-RU"/>
        </w:rPr>
        <w:t>N</w:t>
      </w:r>
      <w:r>
        <w:rPr>
          <w:rFonts w:ascii="Times New Roman" w:eastAsia="Times New Roman" w:hAnsi="Times New Roman"/>
          <w:color w:val="000000"/>
          <w:sz w:val="24"/>
          <w:szCs w:val="24"/>
          <w:lang w:eastAsia="ru-RU"/>
        </w:rPr>
        <w:t xml:space="preserve">858 «Об утверждении федерального перечня учебников, допущенных к использованию пи реализации имеющих государственную аккредитацию образовательных программ начального, основного,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(Зарегистрировано в Минюсте России 01.11.2022 </w:t>
      </w:r>
      <w:r>
        <w:rPr>
          <w:rFonts w:ascii="Times New Roman" w:eastAsia="Times New Roman" w:hAnsi="Times New Roman"/>
          <w:color w:val="000000"/>
          <w:sz w:val="24"/>
          <w:szCs w:val="24"/>
          <w:lang w:val="en-US" w:eastAsia="ru-RU"/>
        </w:rPr>
        <w:t>N</w:t>
      </w:r>
      <w:r>
        <w:rPr>
          <w:rFonts w:ascii="Times New Roman" w:eastAsia="Times New Roman" w:hAnsi="Times New Roman"/>
          <w:color w:val="000000"/>
          <w:sz w:val="24"/>
          <w:szCs w:val="24"/>
          <w:lang w:eastAsia="ru-RU"/>
        </w:rPr>
        <w:t>70799);</w:t>
      </w:r>
    </w:p>
    <w:p w:rsidR="001E3388" w:rsidRDefault="001E3388" w:rsidP="001E3388">
      <w:pPr>
        <w:spacing w:after="0" w:line="240" w:lineRule="auto"/>
        <w:ind w:firstLine="70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Приказа МБОУ «Ялкынская ООШ» от 03.07.2023 №90 «Об утверждении списка учебников 2023-2024 учебный год».</w:t>
      </w:r>
    </w:p>
    <w:p w:rsidR="001E3388" w:rsidRPr="001E3388" w:rsidRDefault="001E3388">
      <w:bookmarkStart w:id="0" w:name="_GoBack"/>
      <w:bookmarkEnd w:id="0"/>
    </w:p>
    <w:sectPr w:rsidR="001E3388" w:rsidRPr="001E3388" w:rsidSect="00FA2F4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4A2"/>
    <w:rsid w:val="001E3388"/>
    <w:rsid w:val="00331085"/>
    <w:rsid w:val="003F34A2"/>
    <w:rsid w:val="00FA2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2F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2F4F"/>
    <w:rPr>
      <w:rFonts w:ascii="Tahoma" w:hAnsi="Tahoma" w:cs="Tahoma"/>
      <w:sz w:val="16"/>
      <w:szCs w:val="16"/>
    </w:rPr>
  </w:style>
  <w:style w:type="paragraph" w:styleId="a5">
    <w:name w:val="No Spacing"/>
    <w:link w:val="a6"/>
    <w:uiPriority w:val="1"/>
    <w:qFormat/>
    <w:rsid w:val="00FA2F4F"/>
    <w:pPr>
      <w:spacing w:after="0" w:line="240" w:lineRule="auto"/>
    </w:pPr>
  </w:style>
  <w:style w:type="table" w:styleId="a7">
    <w:name w:val="Table Grid"/>
    <w:basedOn w:val="a1"/>
    <w:uiPriority w:val="59"/>
    <w:rsid w:val="00FA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rsid w:val="00FA2F4F"/>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uiPriority w:val="99"/>
    <w:rsid w:val="00FA2F4F"/>
    <w:rPr>
      <w:rFonts w:ascii="Times New Roman" w:eastAsia="Times New Roman" w:hAnsi="Times New Roman" w:cs="Times New Roman"/>
      <w:sz w:val="28"/>
      <w:szCs w:val="20"/>
      <w:lang w:eastAsia="ru-RU"/>
    </w:rPr>
  </w:style>
  <w:style w:type="paragraph" w:styleId="a8">
    <w:name w:val="List Paragraph"/>
    <w:basedOn w:val="a"/>
    <w:link w:val="a9"/>
    <w:uiPriority w:val="99"/>
    <w:qFormat/>
    <w:rsid w:val="00FA2F4F"/>
    <w:pPr>
      <w:ind w:left="720"/>
      <w:contextualSpacing/>
    </w:pPr>
    <w:rPr>
      <w:rFonts w:ascii="Calibri" w:eastAsia="Calibri" w:hAnsi="Calibri" w:cs="Times New Roman"/>
    </w:rPr>
  </w:style>
  <w:style w:type="character" w:customStyle="1" w:styleId="a9">
    <w:name w:val="Абзац списка Знак"/>
    <w:link w:val="a8"/>
    <w:uiPriority w:val="99"/>
    <w:locked/>
    <w:rsid w:val="00FA2F4F"/>
    <w:rPr>
      <w:rFonts w:ascii="Calibri" w:eastAsia="Calibri" w:hAnsi="Calibri" w:cs="Times New Roman"/>
    </w:rPr>
  </w:style>
  <w:style w:type="character" w:customStyle="1" w:styleId="a6">
    <w:name w:val="Без интервала Знак"/>
    <w:link w:val="a5"/>
    <w:uiPriority w:val="1"/>
    <w:locked/>
    <w:rsid w:val="00FA2F4F"/>
  </w:style>
  <w:style w:type="paragraph" w:customStyle="1" w:styleId="21">
    <w:name w:val="Средняя сетка 21"/>
    <w:basedOn w:val="a"/>
    <w:uiPriority w:val="1"/>
    <w:qFormat/>
    <w:rsid w:val="00FA2F4F"/>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2F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2F4F"/>
    <w:rPr>
      <w:rFonts w:ascii="Tahoma" w:hAnsi="Tahoma" w:cs="Tahoma"/>
      <w:sz w:val="16"/>
      <w:szCs w:val="16"/>
    </w:rPr>
  </w:style>
  <w:style w:type="paragraph" w:styleId="a5">
    <w:name w:val="No Spacing"/>
    <w:link w:val="a6"/>
    <w:uiPriority w:val="1"/>
    <w:qFormat/>
    <w:rsid w:val="00FA2F4F"/>
    <w:pPr>
      <w:spacing w:after="0" w:line="240" w:lineRule="auto"/>
    </w:pPr>
  </w:style>
  <w:style w:type="table" w:styleId="a7">
    <w:name w:val="Table Grid"/>
    <w:basedOn w:val="a1"/>
    <w:uiPriority w:val="59"/>
    <w:rsid w:val="00FA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rsid w:val="00FA2F4F"/>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uiPriority w:val="99"/>
    <w:rsid w:val="00FA2F4F"/>
    <w:rPr>
      <w:rFonts w:ascii="Times New Roman" w:eastAsia="Times New Roman" w:hAnsi="Times New Roman" w:cs="Times New Roman"/>
      <w:sz w:val="28"/>
      <w:szCs w:val="20"/>
      <w:lang w:eastAsia="ru-RU"/>
    </w:rPr>
  </w:style>
  <w:style w:type="paragraph" w:styleId="a8">
    <w:name w:val="List Paragraph"/>
    <w:basedOn w:val="a"/>
    <w:link w:val="a9"/>
    <w:uiPriority w:val="99"/>
    <w:qFormat/>
    <w:rsid w:val="00FA2F4F"/>
    <w:pPr>
      <w:ind w:left="720"/>
      <w:contextualSpacing/>
    </w:pPr>
    <w:rPr>
      <w:rFonts w:ascii="Calibri" w:eastAsia="Calibri" w:hAnsi="Calibri" w:cs="Times New Roman"/>
    </w:rPr>
  </w:style>
  <w:style w:type="character" w:customStyle="1" w:styleId="a9">
    <w:name w:val="Абзац списка Знак"/>
    <w:link w:val="a8"/>
    <w:uiPriority w:val="99"/>
    <w:locked/>
    <w:rsid w:val="00FA2F4F"/>
    <w:rPr>
      <w:rFonts w:ascii="Calibri" w:eastAsia="Calibri" w:hAnsi="Calibri" w:cs="Times New Roman"/>
    </w:rPr>
  </w:style>
  <w:style w:type="character" w:customStyle="1" w:styleId="a6">
    <w:name w:val="Без интервала Знак"/>
    <w:link w:val="a5"/>
    <w:uiPriority w:val="1"/>
    <w:locked/>
    <w:rsid w:val="00FA2F4F"/>
  </w:style>
  <w:style w:type="paragraph" w:customStyle="1" w:styleId="21">
    <w:name w:val="Средняя сетка 21"/>
    <w:basedOn w:val="a"/>
    <w:uiPriority w:val="1"/>
    <w:qFormat/>
    <w:rsid w:val="00FA2F4F"/>
    <w:pPr>
      <w:numPr>
        <w:numId w:val="2"/>
      </w:numPr>
      <w:spacing w:after="0" w:line="360" w:lineRule="auto"/>
      <w:contextualSpacing/>
      <w:jc w:val="both"/>
      <w:outlineLvl w:val="1"/>
    </w:pPr>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88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6861</Words>
  <Characters>39110</Characters>
  <Application>Microsoft Office Word</Application>
  <DocSecurity>0</DocSecurity>
  <Lines>325</Lines>
  <Paragraphs>91</Paragraphs>
  <ScaleCrop>false</ScaleCrop>
  <Company/>
  <LinksUpToDate>false</LinksUpToDate>
  <CharactersWithSpaces>45880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2023-09-20T11:58:00Z</dcterms:created>
  <dcterms:modified xsi:type="dcterms:W3CDTF">2023-09-20T12:12:00Z</dcterms:modified>
</cp:coreProperties>
</file>